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3" w:rsidRPr="00FD0185" w:rsidRDefault="007767AC" w:rsidP="00B10C04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="Arial"/>
          <w:b/>
          <w:sz w:val="32"/>
          <w:szCs w:val="24"/>
          <w:lang w:eastAsia="pl-PL"/>
        </w:rPr>
      </w:pPr>
      <w:r w:rsidRPr="007767AC">
        <w:rPr>
          <w:rFonts w:asciiTheme="majorHAnsi" w:eastAsia="Times New Roman" w:hAnsiTheme="majorHAnsi" w:cs="Arial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73660</wp:posOffset>
            </wp:positionV>
            <wp:extent cx="2747645" cy="6863715"/>
            <wp:effectExtent l="19050" t="0" r="0" b="0"/>
            <wp:wrapTight wrapText="bothSides">
              <wp:wrapPolygon edited="0">
                <wp:start x="-150" y="0"/>
                <wp:lineTo x="-150" y="21522"/>
                <wp:lineTo x="21565" y="21522"/>
                <wp:lineTo x="21565" y="0"/>
                <wp:lineTo x="-150" y="0"/>
              </wp:wrapPolygon>
            </wp:wrapTight>
            <wp:docPr id="5" name="Obraz 5" descr="C:\Users\PC\Downloads\Lectio divina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Lectio divina — k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68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7AC">
        <w:rPr>
          <w:rFonts w:asciiTheme="majorHAnsi" w:eastAsia="Times New Roman" w:hAnsiTheme="majorHAnsi" w:cs="Arial"/>
          <w:b/>
          <w:sz w:val="36"/>
          <w:szCs w:val="24"/>
          <w:lang w:eastAsia="pl-PL"/>
        </w:rPr>
        <w:t>LECTIO DIVINA</w:t>
      </w:r>
      <w:r w:rsidR="00B10C04">
        <w:rPr>
          <w:rFonts w:asciiTheme="majorHAnsi" w:eastAsia="Times New Roman" w:hAnsiTheme="majorHAnsi" w:cs="Arial"/>
          <w:b/>
          <w:sz w:val="32"/>
          <w:szCs w:val="24"/>
          <w:lang w:eastAsia="pl-PL"/>
        </w:rPr>
        <w:br/>
      </w:r>
      <w:r w:rsidR="00F96A03" w:rsidRPr="007767AC">
        <w:rPr>
          <w:rFonts w:asciiTheme="majorHAnsi" w:eastAsia="Times New Roman" w:hAnsiTheme="majorHAnsi" w:cs="Arial"/>
          <w:b/>
          <w:i/>
          <w:sz w:val="28"/>
          <w:szCs w:val="24"/>
          <w:u w:val="single"/>
          <w:lang w:eastAsia="pl-PL"/>
        </w:rPr>
        <w:t>konferencja</w:t>
      </w:r>
    </w:p>
    <w:p w:rsidR="00B94599" w:rsidRDefault="009A5170" w:rsidP="00B9459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Metodą medytacji, którą </w:t>
      </w:r>
      <w:r w:rsidR="00B94599"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początek </w:t>
      </w:r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wybraliśmy jest </w:t>
      </w:r>
      <w:proofErr w:type="spellStart"/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Lectio</w:t>
      </w:r>
      <w:proofErr w:type="spellEnd"/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proofErr w:type="spellStart"/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divina</w:t>
      </w:r>
      <w:proofErr w:type="spellEnd"/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  <w:r w:rsidR="00B94599"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W</w:t>
      </w:r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arto zaznaczyć, że s</w:t>
      </w:r>
      <w:r w:rsidR="00B94599"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ą</w:t>
      </w:r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B94599"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dwie szkoły czytania po łacinie:</w:t>
      </w:r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„</w:t>
      </w:r>
      <w:proofErr w:type="spellStart"/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Le</w:t>
      </w:r>
      <w:r w:rsidRPr="00B9459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kc</w:t>
      </w:r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io</w:t>
      </w:r>
      <w:proofErr w:type="spellEnd"/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” i „</w:t>
      </w:r>
      <w:proofErr w:type="spellStart"/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Le</w:t>
      </w:r>
      <w:r w:rsidR="00263D5A" w:rsidRPr="00B9459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</w:t>
      </w:r>
      <w:r w:rsidRPr="00B9459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t</w:t>
      </w:r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>io</w:t>
      </w:r>
      <w:proofErr w:type="spellEnd"/>
      <w:r w:rsidRPr="00B9459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”. </w:t>
      </w:r>
      <w:proofErr w:type="spellStart"/>
      <w:r w:rsidR="00B94599" w:rsidRPr="00B94599">
        <w:rPr>
          <w:rStyle w:val="Pogrubienie"/>
          <w:rFonts w:asciiTheme="majorHAnsi" w:hAnsiTheme="majorHAnsi"/>
          <w:sz w:val="24"/>
          <w:szCs w:val="24"/>
          <w:shd w:val="clear" w:color="auto" w:fill="FFFFFF"/>
        </w:rPr>
        <w:t>Lectio</w:t>
      </w:r>
      <w:proofErr w:type="spellEnd"/>
      <w:r w:rsidR="00B94599" w:rsidRPr="00B94599">
        <w:rPr>
          <w:rStyle w:val="Pogrubienie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B94599" w:rsidRPr="00B94599">
        <w:rPr>
          <w:rStyle w:val="Pogrubienie"/>
          <w:rFonts w:asciiTheme="majorHAnsi" w:hAnsiTheme="majorHAnsi"/>
          <w:sz w:val="24"/>
          <w:szCs w:val="24"/>
          <w:shd w:val="clear" w:color="auto" w:fill="FFFFFF"/>
        </w:rPr>
        <w:t>Divina</w:t>
      </w:r>
      <w:proofErr w:type="spellEnd"/>
      <w:r w:rsidR="00B94599" w:rsidRPr="00B94599">
        <w:rPr>
          <w:rFonts w:asciiTheme="majorHAnsi" w:hAnsiTheme="majorHAnsi"/>
          <w:sz w:val="24"/>
          <w:szCs w:val="24"/>
          <w:shd w:val="clear" w:color="auto" w:fill="FFFFFF"/>
        </w:rPr>
        <w:t xml:space="preserve"> to jedna z najstarszych praktyk, pochodząca jeszcze z czasów Ojców Pustyni. </w:t>
      </w:r>
      <w:r w:rsidR="00B94599" w:rsidRPr="00B94599">
        <w:rPr>
          <w:rFonts w:asciiTheme="majorHAnsi" w:hAnsiTheme="majorHAnsi"/>
          <w:sz w:val="24"/>
          <w:szCs w:val="24"/>
        </w:rPr>
        <w:t xml:space="preserve">To jest szkoła mistycznego zjednoczenia z Panem Bogiem. </w:t>
      </w:r>
      <w:r w:rsidR="00B94599">
        <w:rPr>
          <w:rFonts w:asciiTheme="majorHAnsi" w:hAnsiTheme="majorHAnsi"/>
          <w:sz w:val="24"/>
          <w:szCs w:val="24"/>
        </w:rPr>
        <w:t xml:space="preserve">Raczej bywa </w:t>
      </w:r>
      <w:r w:rsidR="00B94599" w:rsidRPr="00B94599">
        <w:rPr>
          <w:rFonts w:asciiTheme="majorHAnsi" w:hAnsiTheme="majorHAnsi"/>
          <w:sz w:val="24"/>
          <w:szCs w:val="24"/>
        </w:rPr>
        <w:t xml:space="preserve"> nieprzewidywalna. </w:t>
      </w:r>
      <w:r w:rsidR="00B94599">
        <w:rPr>
          <w:rFonts w:asciiTheme="majorHAnsi" w:hAnsiTheme="majorHAnsi"/>
          <w:sz w:val="24"/>
          <w:szCs w:val="24"/>
        </w:rPr>
        <w:t>Wymaga od nas</w:t>
      </w:r>
      <w:r w:rsidR="00B94599" w:rsidRPr="00B94599">
        <w:rPr>
          <w:rFonts w:asciiTheme="majorHAnsi" w:hAnsiTheme="majorHAnsi"/>
          <w:sz w:val="24"/>
          <w:szCs w:val="24"/>
        </w:rPr>
        <w:t xml:space="preserve"> dyscypliny, konsekwencji, ogromnego skupienia, otwartości, pracowitości i cierpliwości.</w:t>
      </w:r>
      <w:r w:rsidR="00B94599" w:rsidRPr="00B94599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B94599">
        <w:rPr>
          <w:rFonts w:asciiTheme="majorHAnsi" w:hAnsiTheme="majorHAnsi"/>
          <w:sz w:val="24"/>
          <w:szCs w:val="24"/>
          <w:shd w:val="clear" w:color="auto" w:fill="FFFFFF"/>
        </w:rPr>
        <w:t xml:space="preserve">Nazywana jest też </w:t>
      </w:r>
      <w:proofErr w:type="spellStart"/>
      <w:r w:rsidR="00B94599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mnichowym</w:t>
      </w:r>
      <w:proofErr w:type="spellEnd"/>
      <w:r w:rsidR="00B94599"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czytanie</w:t>
      </w:r>
      <w:r w:rsidR="00B94599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m Biblii.</w:t>
      </w:r>
    </w:p>
    <w:p w:rsidR="0060405A" w:rsidRDefault="0060405A" w:rsidP="00B9459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Często zaznacza się, warunki do spotkania z Żywym Bogiem w </w:t>
      </w:r>
      <w:r w:rsidR="00B94599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terminologii Oazowej, w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Namiocie Spotkania</w:t>
      </w:r>
      <w:r w:rsidR="00DC1EE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, czyli słuchania </w:t>
      </w:r>
      <w:r w:rsidR="00B94599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S</w:t>
      </w:r>
      <w:r w:rsidR="00DC1EE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łowa</w:t>
      </w:r>
      <w:r w:rsidR="00B94599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Bożego. Konieczne jest 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wyciszenie, </w:t>
      </w:r>
      <w:r w:rsidR="00B94599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odpowiedni miejsce, 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rozważanie świętego tekstu, </w:t>
      </w:r>
      <w:r w:rsidR="00B94599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określenie minimalnego czasu przy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najmniej 15 minut. </w:t>
      </w:r>
      <w:r w:rsidR="00FA640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Namiot Spotkania można ubogacić o część </w:t>
      </w:r>
      <w:proofErr w:type="spellStart"/>
      <w:r w:rsidR="00FA640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Lectio</w:t>
      </w:r>
      <w:proofErr w:type="spellEnd"/>
      <w:r w:rsidR="00FA640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dzisiejszej poznawanej przez nas metody. </w:t>
      </w:r>
      <w:r w:rsidR="00B94599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Dlaczego mówię o Namiocie Spotkania? Bo </w:t>
      </w:r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Spotkanie to opieramy o niektóre części </w:t>
      </w:r>
      <w:proofErr w:type="spellStart"/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Lectio</w:t>
      </w:r>
      <w:proofErr w:type="spellEnd"/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divina</w:t>
      </w:r>
      <w:proofErr w:type="spellEnd"/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, możemy go ubogacić dołączając etap </w:t>
      </w:r>
      <w:proofErr w:type="spellStart"/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Lectio</w:t>
      </w:r>
      <w:proofErr w:type="spellEnd"/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i </w:t>
      </w:r>
      <w:proofErr w:type="spellStart"/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Contemplatio</w:t>
      </w:r>
      <w:proofErr w:type="spellEnd"/>
      <w:r w:rsidR="00F96A0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.  </w:t>
      </w:r>
      <w:r w:rsidR="002A5FAD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Jeżeli też ktoś czyta Ewangelię z Edycji św. Pawła, Słowo na każdy dzień – również znajdzie podobny schemat czytania Pisma Świętego do </w:t>
      </w:r>
      <w:proofErr w:type="spellStart"/>
      <w:r w:rsidR="002A5FAD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Lectio</w:t>
      </w:r>
      <w:proofErr w:type="spellEnd"/>
      <w:r w:rsidR="002A5FAD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="002A5FAD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divina</w:t>
      </w:r>
      <w:proofErr w:type="spellEnd"/>
      <w:r w:rsidR="002A5FAD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. </w:t>
      </w:r>
    </w:p>
    <w:p w:rsidR="007767AC" w:rsidRDefault="00281C43" w:rsidP="00B9459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Zerknijmy na rozdane zakładki, poznajmy etapy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Lectio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divina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. </w:t>
      </w:r>
      <w:r w:rsidR="007767AC" w:rsidRPr="007767AC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sym w:font="Wingdings" w:char="F0E0"/>
      </w:r>
    </w:p>
    <w:p w:rsidR="00F96A03" w:rsidRPr="00925A6F" w:rsidRDefault="00F96A03" w:rsidP="00B9459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</w:p>
    <w:p w:rsidR="00263D5A" w:rsidRPr="00281C43" w:rsidRDefault="00281C43" w:rsidP="00281C43">
      <w:pPr>
        <w:shd w:val="clear" w:color="auto" w:fill="FFFFFF"/>
        <w:spacing w:after="75"/>
        <w:rPr>
          <w:rFonts w:ascii="Verdana" w:hAnsi="Verdana"/>
          <w:color w:val="000000"/>
          <w:sz w:val="18"/>
          <w:szCs w:val="18"/>
        </w:rPr>
      </w:pPr>
      <w:r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 xml:space="preserve">I.  </w:t>
      </w:r>
      <w:proofErr w:type="spellStart"/>
      <w:r w:rsidR="00F96A03" w:rsidRPr="00281C43"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>Lectio</w:t>
      </w:r>
      <w:proofErr w:type="spellEnd"/>
      <w:r w:rsidR="0060405A" w:rsidRPr="00281C43"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 xml:space="preserve"> </w:t>
      </w:r>
      <w:r w:rsidR="00F96A03" w:rsidRPr="00281C43"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>(</w:t>
      </w:r>
      <w:r w:rsidR="0060405A" w:rsidRPr="00281C43"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>lekcja,</w:t>
      </w:r>
      <w:r w:rsidR="004E31FA" w:rsidRPr="00281C43"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 xml:space="preserve"> lektura</w:t>
      </w:r>
      <w:r w:rsidR="00F96A03" w:rsidRPr="00281C43"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>):</w:t>
      </w:r>
      <w:r w:rsidR="0060405A" w:rsidRPr="00281C43">
        <w:rPr>
          <w:rFonts w:asciiTheme="majorHAnsi" w:eastAsia="Times New Roman" w:hAnsiTheme="majorHAnsi" w:cs="Arial"/>
          <w:color w:val="222222"/>
          <w:sz w:val="28"/>
          <w:szCs w:val="24"/>
          <w:lang w:eastAsia="pl-PL"/>
        </w:rPr>
        <w:t xml:space="preserve"> </w:t>
      </w:r>
      <w:r w:rsidRPr="00281C43">
        <w:rPr>
          <w:rFonts w:asciiTheme="majorHAnsi" w:eastAsia="Times New Roman" w:hAnsiTheme="majorHAnsi" w:cs="Arial"/>
          <w:color w:val="222222"/>
          <w:sz w:val="28"/>
          <w:szCs w:val="24"/>
          <w:lang w:eastAsia="pl-PL"/>
        </w:rPr>
        <w:t xml:space="preserve"> </w:t>
      </w:r>
      <w:r w:rsidRPr="00281C43">
        <w:rPr>
          <w:rStyle w:val="Pogrubienie"/>
          <w:rFonts w:ascii="Verdana" w:hAnsi="Verdana"/>
          <w:color w:val="000000"/>
          <w:szCs w:val="18"/>
        </w:rPr>
        <w:t>CO MÓWI TEKST?</w:t>
      </w:r>
      <w:r w:rsidRPr="00281C43">
        <w:rPr>
          <w:rStyle w:val="Pogrubienie"/>
          <w:rFonts w:ascii="Verdana" w:hAnsi="Verdana"/>
          <w:color w:val="000000"/>
          <w:szCs w:val="18"/>
        </w:rPr>
        <w:br/>
      </w:r>
    </w:p>
    <w:p w:rsidR="004E31FA" w:rsidRPr="00281C43" w:rsidRDefault="004E31FA" w:rsidP="00281C43">
      <w:pPr>
        <w:pStyle w:val="Akapitzlist"/>
        <w:numPr>
          <w:ilvl w:val="0"/>
          <w:numId w:val="15"/>
        </w:numPr>
        <w:shd w:val="clear" w:color="auto" w:fill="FFFFFF"/>
        <w:tabs>
          <w:tab w:val="center" w:pos="4890"/>
        </w:tabs>
        <w:spacing w:after="75"/>
        <w:rPr>
          <w:rFonts w:asciiTheme="majorHAnsi" w:hAnsiTheme="majorHAnsi"/>
          <w:color w:val="000000"/>
          <w:sz w:val="24"/>
          <w:szCs w:val="24"/>
        </w:rPr>
      </w:pPr>
      <w:r w:rsidRPr="00281C43">
        <w:rPr>
          <w:rFonts w:asciiTheme="majorHAnsi" w:hAnsiTheme="majorHAnsi"/>
          <w:color w:val="000000"/>
          <w:sz w:val="24"/>
          <w:szCs w:val="24"/>
        </w:rPr>
        <w:t>Znajdź sobie miejsce, które pomoże Ci wyciszyć się zewnętrznie i wewnętrznie.</w:t>
      </w:r>
    </w:p>
    <w:p w:rsidR="004E31FA" w:rsidRPr="00281C43" w:rsidRDefault="004E31FA" w:rsidP="00281C4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75" w:afterAutospacing="0" w:line="276" w:lineRule="auto"/>
        <w:rPr>
          <w:rFonts w:asciiTheme="majorHAnsi" w:hAnsiTheme="majorHAnsi"/>
          <w:color w:val="000000"/>
        </w:rPr>
      </w:pPr>
      <w:r w:rsidRPr="00281C43">
        <w:rPr>
          <w:rFonts w:asciiTheme="majorHAnsi" w:hAnsiTheme="majorHAnsi"/>
          <w:color w:val="000000"/>
        </w:rPr>
        <w:t>Ucałuj Pismo Święte z miłością i adoracją.</w:t>
      </w:r>
      <w:r w:rsidR="007767AC">
        <w:rPr>
          <w:rFonts w:asciiTheme="majorHAnsi" w:hAnsiTheme="majorHAnsi"/>
          <w:color w:val="000000"/>
        </w:rPr>
        <w:t xml:space="preserve"> Stajemy w Bożej obecności. </w:t>
      </w:r>
    </w:p>
    <w:p w:rsidR="00281C43" w:rsidRPr="00317226" w:rsidRDefault="004E31FA" w:rsidP="00281C4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75" w:afterAutospacing="0" w:line="276" w:lineRule="auto"/>
        <w:rPr>
          <w:rFonts w:asciiTheme="majorHAnsi" w:hAnsiTheme="majorHAnsi"/>
          <w:color w:val="000000"/>
        </w:rPr>
      </w:pPr>
      <w:r w:rsidRPr="00281C43">
        <w:rPr>
          <w:rFonts w:asciiTheme="majorHAnsi" w:hAnsiTheme="majorHAnsi"/>
          <w:color w:val="000000"/>
        </w:rPr>
        <w:t xml:space="preserve">Czytaj wybrany tekst słowa Bożego powoli i </w:t>
      </w:r>
      <w:r w:rsidR="00281C43" w:rsidRPr="00281C43">
        <w:rPr>
          <w:rFonts w:asciiTheme="majorHAnsi" w:hAnsiTheme="majorHAnsi"/>
          <w:color w:val="000000"/>
        </w:rPr>
        <w:t xml:space="preserve">np. </w:t>
      </w:r>
      <w:r w:rsidRPr="00281C43">
        <w:rPr>
          <w:rFonts w:asciiTheme="majorHAnsi" w:hAnsiTheme="majorHAnsi"/>
          <w:color w:val="000000"/>
        </w:rPr>
        <w:t>półgłosem</w:t>
      </w:r>
      <w:r w:rsidR="00281C43" w:rsidRPr="00281C43">
        <w:rPr>
          <w:rFonts w:asciiTheme="majorHAnsi" w:hAnsiTheme="majorHAnsi"/>
          <w:color w:val="000000"/>
        </w:rPr>
        <w:t xml:space="preserve">  -</w:t>
      </w:r>
      <w:r w:rsidRPr="00281C43">
        <w:rPr>
          <w:rFonts w:asciiTheme="majorHAnsi" w:hAnsiTheme="majorHAnsi"/>
          <w:color w:val="000000"/>
        </w:rPr>
        <w:t xml:space="preserve"> </w:t>
      </w:r>
      <w:r w:rsidR="00281C43" w:rsidRPr="00281C43">
        <w:rPr>
          <w:rFonts w:asciiTheme="majorHAnsi" w:hAnsiTheme="majorHAnsi"/>
          <w:color w:val="333333"/>
        </w:rPr>
        <w:t xml:space="preserve">Duch św. czyta nam tekst, możesz się w niego wtedy wsłuchać. Możesz czytać też na głos, przepisać, </w:t>
      </w:r>
      <w:r w:rsidR="00281C43" w:rsidRPr="00281C43">
        <w:rPr>
          <w:rFonts w:asciiTheme="majorHAnsi" w:hAnsiTheme="majorHAnsi"/>
          <w:color w:val="333333"/>
        </w:rPr>
        <w:lastRenderedPageBreak/>
        <w:t xml:space="preserve">podkreślić, czytać wielokrotnie, w kółko, </w:t>
      </w:r>
      <w:r w:rsidR="00281C43" w:rsidRPr="00317226">
        <w:rPr>
          <w:rFonts w:asciiTheme="majorHAnsi" w:hAnsiTheme="majorHAnsi"/>
          <w:color w:val="333333"/>
        </w:rPr>
        <w:t xml:space="preserve">znajdź </w:t>
      </w:r>
      <w:r w:rsidR="00281C43" w:rsidRPr="00281C43">
        <w:rPr>
          <w:rFonts w:asciiTheme="majorHAnsi" w:hAnsiTheme="majorHAnsi"/>
          <w:color w:val="333333"/>
        </w:rPr>
        <w:t>słowo klucz i</w:t>
      </w:r>
      <w:r w:rsidR="00281C43" w:rsidRPr="00317226">
        <w:rPr>
          <w:rFonts w:asciiTheme="majorHAnsi" w:hAnsiTheme="majorHAnsi"/>
          <w:color w:val="333333"/>
        </w:rPr>
        <w:t> </w:t>
      </w:r>
      <w:r w:rsidR="00281C43" w:rsidRPr="00281C43">
        <w:rPr>
          <w:rFonts w:asciiTheme="majorHAnsi" w:hAnsiTheme="majorHAnsi"/>
          <w:i/>
          <w:iCs/>
          <w:color w:val="333333"/>
        </w:rPr>
        <w:t>zapytaj się</w:t>
      </w:r>
      <w:r w:rsidR="00281C43" w:rsidRPr="00317226">
        <w:rPr>
          <w:rFonts w:asciiTheme="majorHAnsi" w:hAnsiTheme="majorHAnsi"/>
          <w:color w:val="333333"/>
        </w:rPr>
        <w:t> o co chodzi w tej Ewangelii</w:t>
      </w:r>
      <w:r w:rsidR="00281C43" w:rsidRPr="00281C43">
        <w:rPr>
          <w:rFonts w:asciiTheme="majorHAnsi" w:hAnsiTheme="majorHAnsi"/>
          <w:color w:val="333333"/>
        </w:rPr>
        <w:t>, w Tym, Słowie?</w:t>
      </w:r>
    </w:p>
    <w:p w:rsidR="004E31FA" w:rsidRPr="00281C43" w:rsidRDefault="002A5FAD" w:rsidP="00281C4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75" w:afterAutospacing="0" w:line="276" w:lineRule="auto"/>
        <w:rPr>
          <w:rFonts w:asciiTheme="majorHAnsi" w:hAnsiTheme="majorHAnsi"/>
          <w:color w:val="000000"/>
        </w:rPr>
      </w:pPr>
      <w:r w:rsidRPr="00281C43">
        <w:rPr>
          <w:rFonts w:asciiTheme="majorHAnsi" w:hAnsiTheme="majorHAnsi"/>
          <w:color w:val="000000"/>
        </w:rPr>
        <w:t xml:space="preserve">Staraj się </w:t>
      </w:r>
      <w:r w:rsidR="004E31FA" w:rsidRPr="00281C43">
        <w:rPr>
          <w:rFonts w:asciiTheme="majorHAnsi" w:hAnsiTheme="majorHAnsi"/>
          <w:color w:val="000000"/>
        </w:rPr>
        <w:t>zrozumie</w:t>
      </w:r>
      <w:r w:rsidRPr="00281C43">
        <w:rPr>
          <w:rFonts w:asciiTheme="majorHAnsi" w:hAnsiTheme="majorHAnsi"/>
          <w:color w:val="000000"/>
        </w:rPr>
        <w:t>ć</w:t>
      </w:r>
      <w:r w:rsidR="004E31FA" w:rsidRPr="00281C43">
        <w:rPr>
          <w:rFonts w:asciiTheme="majorHAnsi" w:hAnsiTheme="majorHAnsi"/>
          <w:color w:val="000000"/>
        </w:rPr>
        <w:t xml:space="preserve"> opisan</w:t>
      </w:r>
      <w:r w:rsidRPr="00281C43">
        <w:rPr>
          <w:rFonts w:asciiTheme="majorHAnsi" w:hAnsiTheme="majorHAnsi"/>
          <w:color w:val="000000"/>
        </w:rPr>
        <w:t>ą</w:t>
      </w:r>
      <w:r w:rsidR="004E31FA" w:rsidRPr="00281C43">
        <w:rPr>
          <w:rFonts w:asciiTheme="majorHAnsi" w:hAnsiTheme="majorHAnsi"/>
          <w:color w:val="000000"/>
        </w:rPr>
        <w:t xml:space="preserve"> sytuacj</w:t>
      </w:r>
      <w:r w:rsidR="00281C43" w:rsidRPr="00281C43">
        <w:rPr>
          <w:rFonts w:asciiTheme="majorHAnsi" w:hAnsiTheme="majorHAnsi"/>
          <w:color w:val="000000"/>
        </w:rPr>
        <w:t xml:space="preserve">ę, zanalizuj </w:t>
      </w:r>
      <w:r w:rsidR="004E31FA" w:rsidRPr="00281C43">
        <w:rPr>
          <w:rFonts w:asciiTheme="majorHAnsi" w:hAnsiTheme="majorHAnsi"/>
          <w:color w:val="000000"/>
        </w:rPr>
        <w:t>postaci, miejsca, wydarzenia.</w:t>
      </w:r>
      <w:r w:rsidR="004E31FA" w:rsidRPr="00281C43">
        <w:rPr>
          <w:rFonts w:asciiTheme="majorHAnsi" w:hAnsiTheme="majorHAnsi"/>
          <w:color w:val="000000"/>
        </w:rPr>
        <w:br/>
        <w:t>Staraj się czytać tekst całym sobą: całym umysłem, sercem i wolą.</w:t>
      </w:r>
    </w:p>
    <w:p w:rsidR="00F96A03" w:rsidRPr="00281C43" w:rsidRDefault="00281C43" w:rsidP="00281C4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i/>
          <w:color w:val="222222"/>
          <w:sz w:val="24"/>
          <w:szCs w:val="24"/>
          <w:lang w:eastAsia="pl-PL"/>
        </w:rPr>
      </w:pPr>
      <w:r w:rsidRPr="00281C43">
        <w:rPr>
          <w:rFonts w:asciiTheme="majorHAnsi" w:eastAsia="Times New Roman" w:hAnsiTheme="majorHAnsi" w:cs="Arial"/>
          <w:i/>
          <w:color w:val="222222"/>
          <w:sz w:val="24"/>
          <w:szCs w:val="24"/>
          <w:lang w:eastAsia="pl-PL"/>
        </w:rPr>
        <w:t>słuchamy Ducha św. – czytamy w kółko, nie analizujemy, ale skupiamy się na głównym przesłaniu Tekstu</w:t>
      </w:r>
    </w:p>
    <w:p w:rsidR="004E31FA" w:rsidRPr="00317226" w:rsidRDefault="004E31FA" w:rsidP="00281C4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17226">
        <w:rPr>
          <w:rFonts w:eastAsia="Times New Roman" w:cs="Times New Roman"/>
          <w:color w:val="000000"/>
          <w:sz w:val="27"/>
          <w:szCs w:val="27"/>
          <w:lang w:eastAsia="pl-PL"/>
        </w:rPr>
        <w:t>Święty Grzegorz powiedział, że </w:t>
      </w:r>
      <w:r w:rsidRPr="00281C43">
        <w:rPr>
          <w:rFonts w:eastAsia="Times New Roman" w:cs="Times New Roman"/>
          <w:i/>
          <w:iCs/>
          <w:color w:val="000000"/>
          <w:sz w:val="27"/>
          <w:lang w:eastAsia="pl-PL"/>
        </w:rPr>
        <w:t>Pismo Święte rośnie razem z czytającym</w:t>
      </w:r>
      <w:r w:rsidRPr="00317226">
        <w:rPr>
          <w:rFonts w:eastAsia="Times New Roman" w:cs="Times New Roman"/>
          <w:color w:val="000000"/>
          <w:sz w:val="27"/>
          <w:szCs w:val="27"/>
          <w:lang w:eastAsia="pl-PL"/>
        </w:rPr>
        <w:t xml:space="preserve">. </w:t>
      </w:r>
      <w:r w:rsidR="00281C43" w:rsidRPr="00281C43">
        <w:rPr>
          <w:rFonts w:eastAsia="Times New Roman" w:cs="Times New Roman"/>
          <w:color w:val="000000"/>
          <w:sz w:val="27"/>
          <w:szCs w:val="27"/>
          <w:lang w:eastAsia="pl-PL"/>
        </w:rPr>
        <w:t>Nie martw się więc, gdy nie rozumiesz…</w:t>
      </w:r>
    </w:p>
    <w:p w:rsidR="0076459D" w:rsidRPr="00281C43" w:rsidRDefault="00281C43" w:rsidP="00281C4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 w:val="32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B050"/>
          <w:sz w:val="28"/>
          <w:szCs w:val="28"/>
          <w:lang w:eastAsia="pl-PL"/>
        </w:rPr>
        <w:t xml:space="preserve">II.  </w:t>
      </w:r>
      <w:proofErr w:type="spellStart"/>
      <w:r>
        <w:rPr>
          <w:rFonts w:asciiTheme="majorHAnsi" w:eastAsia="Times New Roman" w:hAnsiTheme="majorHAnsi" w:cs="Arial"/>
          <w:b/>
          <w:color w:val="00B050"/>
          <w:sz w:val="28"/>
          <w:szCs w:val="28"/>
          <w:lang w:eastAsia="pl-PL"/>
        </w:rPr>
        <w:t>Meditat</w:t>
      </w:r>
      <w:r w:rsidR="006C29ED" w:rsidRPr="00281C43">
        <w:rPr>
          <w:rFonts w:asciiTheme="majorHAnsi" w:eastAsia="Times New Roman" w:hAnsiTheme="majorHAnsi" w:cs="Arial"/>
          <w:b/>
          <w:color w:val="00B050"/>
          <w:sz w:val="28"/>
          <w:szCs w:val="28"/>
          <w:lang w:eastAsia="pl-PL"/>
        </w:rPr>
        <w:t>io</w:t>
      </w:r>
      <w:proofErr w:type="spellEnd"/>
      <w:r w:rsidRPr="00281C43">
        <w:rPr>
          <w:rFonts w:asciiTheme="majorHAnsi" w:eastAsia="Times New Roman" w:hAnsiTheme="majorHAnsi" w:cs="Arial"/>
          <w:b/>
          <w:color w:val="00B050"/>
          <w:sz w:val="28"/>
          <w:szCs w:val="28"/>
          <w:lang w:eastAsia="pl-PL"/>
        </w:rPr>
        <w:t xml:space="preserve"> </w:t>
      </w:r>
      <w:r w:rsidR="0076459D" w:rsidRPr="00281C43">
        <w:rPr>
          <w:rStyle w:val="Pogrubienie"/>
          <w:rFonts w:asciiTheme="majorHAnsi" w:hAnsiTheme="majorHAnsi"/>
          <w:color w:val="00B050"/>
          <w:sz w:val="28"/>
          <w:szCs w:val="28"/>
        </w:rPr>
        <w:t>(medytacja):</w:t>
      </w:r>
      <w:r w:rsidR="0076459D" w:rsidRPr="00281C43">
        <w:rPr>
          <w:rStyle w:val="Pogrubienie"/>
          <w:rFonts w:ascii="Verdana" w:hAnsi="Verdana"/>
          <w:color w:val="00B050"/>
          <w:sz w:val="18"/>
          <w:szCs w:val="18"/>
        </w:rPr>
        <w:t xml:space="preserve"> </w:t>
      </w:r>
      <w:r>
        <w:rPr>
          <w:rStyle w:val="Pogrubienie"/>
          <w:rFonts w:ascii="Verdana" w:hAnsi="Verdana"/>
          <w:color w:val="00B050"/>
          <w:sz w:val="18"/>
          <w:szCs w:val="18"/>
        </w:rPr>
        <w:t xml:space="preserve"> </w:t>
      </w:r>
      <w:r w:rsidR="0076459D" w:rsidRPr="00281C43">
        <w:rPr>
          <w:rStyle w:val="Pogrubienie"/>
          <w:rFonts w:ascii="Verdana" w:hAnsi="Verdana"/>
          <w:szCs w:val="18"/>
        </w:rPr>
        <w:t xml:space="preserve">CO </w:t>
      </w:r>
      <w:r w:rsidR="00120C1D">
        <w:rPr>
          <w:rStyle w:val="Pogrubienie"/>
          <w:rFonts w:ascii="Verdana" w:hAnsi="Verdana"/>
          <w:szCs w:val="18"/>
        </w:rPr>
        <w:t xml:space="preserve">Bóg- Słowo </w:t>
      </w:r>
      <w:r w:rsidR="0076459D" w:rsidRPr="00281C43">
        <w:rPr>
          <w:rStyle w:val="Pogrubienie"/>
          <w:rFonts w:ascii="Verdana" w:hAnsi="Verdana"/>
          <w:szCs w:val="18"/>
        </w:rPr>
        <w:t>MÓWI DO MNIE?</w:t>
      </w:r>
    </w:p>
    <w:p w:rsidR="00E27849" w:rsidRPr="00120C1D" w:rsidRDefault="0076459D" w:rsidP="00120C1D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120C1D">
        <w:rPr>
          <w:rFonts w:asciiTheme="majorHAnsi" w:hAnsiTheme="majorHAnsi"/>
          <w:color w:val="000000"/>
        </w:rPr>
        <w:t>Koncentruj się na słowie, a nie na sobie. Bogactwo słowa będzie Ci pomagało poznać i zrozumieć siebie.</w:t>
      </w:r>
      <w:r w:rsidR="00E27849" w:rsidRPr="00120C1D">
        <w:rPr>
          <w:rFonts w:asciiTheme="majorHAnsi" w:hAnsiTheme="majorHAnsi"/>
          <w:color w:val="000000"/>
        </w:rPr>
        <w:t xml:space="preserve"> </w:t>
      </w:r>
    </w:p>
    <w:p w:rsidR="00120C1D" w:rsidRPr="00120C1D" w:rsidRDefault="00120C1D" w:rsidP="00120C1D">
      <w:pPr>
        <w:pStyle w:val="NormalnyWeb"/>
        <w:numPr>
          <w:ilvl w:val="0"/>
          <w:numId w:val="17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000000"/>
        </w:rPr>
      </w:pPr>
      <w:r w:rsidRPr="00120C1D">
        <w:rPr>
          <w:rFonts w:asciiTheme="majorHAnsi" w:hAnsiTheme="majorHAnsi"/>
          <w:color w:val="000000"/>
        </w:rPr>
        <w:t xml:space="preserve">Czytamy ponownie tekst – tym razem doznaniowo, próbując wychwycić poszczególne słowa i zdania, które nas najbardziej poruszają, które </w:t>
      </w:r>
      <w:r w:rsidRPr="00120C1D">
        <w:rPr>
          <w:rFonts w:asciiTheme="majorHAnsi" w:hAnsiTheme="majorHAnsi"/>
          <w:color w:val="000000"/>
          <w:u w:val="single"/>
        </w:rPr>
        <w:t>odnoszą się bezpośrednio do nas</w:t>
      </w:r>
      <w:r w:rsidRPr="00120C1D">
        <w:rPr>
          <w:rFonts w:asciiTheme="majorHAnsi" w:hAnsiTheme="majorHAnsi"/>
          <w:color w:val="000000"/>
        </w:rPr>
        <w:t>, do naszej aktualnej sytuacji.</w:t>
      </w:r>
    </w:p>
    <w:p w:rsidR="00E27849" w:rsidRPr="00120C1D" w:rsidRDefault="00E27849" w:rsidP="00120C1D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120C1D">
        <w:rPr>
          <w:rFonts w:asciiTheme="majorHAnsi" w:hAnsiTheme="majorHAnsi"/>
          <w:b/>
          <w:u w:val="single"/>
        </w:rPr>
        <w:t>Powtarzaj to słowo lub zdanie</w:t>
      </w:r>
      <w:r w:rsidRPr="00120C1D">
        <w:rPr>
          <w:rFonts w:asciiTheme="majorHAnsi" w:hAnsiTheme="majorHAnsi"/>
          <w:color w:val="000000"/>
        </w:rPr>
        <w:t>, które przykuwa twoją uwagę - nasycaj się nim.</w:t>
      </w:r>
    </w:p>
    <w:p w:rsidR="0076459D" w:rsidRPr="00120C1D" w:rsidRDefault="0076459D" w:rsidP="00120C1D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120C1D">
        <w:rPr>
          <w:rFonts w:asciiTheme="majorHAnsi" w:hAnsiTheme="majorHAnsi"/>
          <w:color w:val="000000"/>
        </w:rPr>
        <w:t xml:space="preserve">Zatrzymaj się nad </w:t>
      </w:r>
      <w:r w:rsidR="00120C1D" w:rsidRPr="00120C1D">
        <w:rPr>
          <w:rFonts w:asciiTheme="majorHAnsi" w:hAnsiTheme="majorHAnsi"/>
          <w:color w:val="000000"/>
        </w:rPr>
        <w:t xml:space="preserve">tym </w:t>
      </w:r>
      <w:r w:rsidRPr="00120C1D">
        <w:rPr>
          <w:rFonts w:asciiTheme="majorHAnsi" w:hAnsiTheme="majorHAnsi"/>
          <w:color w:val="000000"/>
        </w:rPr>
        <w:t>fragme</w:t>
      </w:r>
      <w:r w:rsidR="00120C1D" w:rsidRPr="00120C1D">
        <w:rPr>
          <w:rFonts w:asciiTheme="majorHAnsi" w:hAnsiTheme="majorHAnsi"/>
          <w:color w:val="000000"/>
        </w:rPr>
        <w:t>ntem, który przykuł Twoją uwagę</w:t>
      </w:r>
      <w:r w:rsidRPr="00120C1D">
        <w:rPr>
          <w:rFonts w:asciiTheme="majorHAnsi" w:hAnsiTheme="majorHAnsi"/>
          <w:color w:val="000000"/>
        </w:rPr>
        <w:t xml:space="preserve"> </w:t>
      </w:r>
    </w:p>
    <w:p w:rsidR="0076459D" w:rsidRPr="00120C1D" w:rsidRDefault="0076459D" w:rsidP="00120C1D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120C1D">
        <w:rPr>
          <w:rFonts w:asciiTheme="majorHAnsi" w:hAnsiTheme="majorHAnsi"/>
          <w:color w:val="000000"/>
        </w:rPr>
        <w:t>Szukaj wyjaśnienia Pisma przez Pismo - tzn. powiąż słowo lub zdanie z jakimś innym słowem Pisma, które przychodzi ci na myśl Przylgnij do słowa nowego, które cię zadziwia lub niepokoi.</w:t>
      </w:r>
    </w:p>
    <w:p w:rsidR="00120C1D" w:rsidRDefault="0076459D" w:rsidP="00120C1D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120C1D">
        <w:rPr>
          <w:rFonts w:asciiTheme="majorHAnsi" w:hAnsiTheme="majorHAnsi"/>
          <w:color w:val="000000"/>
        </w:rPr>
        <w:t xml:space="preserve">Powtarzaj </w:t>
      </w:r>
      <w:r w:rsidR="00120C1D" w:rsidRPr="00120C1D">
        <w:rPr>
          <w:rFonts w:asciiTheme="majorHAnsi" w:hAnsiTheme="majorHAnsi"/>
          <w:color w:val="000000"/>
        </w:rPr>
        <w:t xml:space="preserve">to Słowo </w:t>
      </w:r>
      <w:r w:rsidRPr="00120C1D">
        <w:rPr>
          <w:rFonts w:asciiTheme="majorHAnsi" w:hAnsiTheme="majorHAnsi"/>
          <w:color w:val="000000"/>
        </w:rPr>
        <w:t>i rozważaj. Jak Maryja zachowuj słowo w sercu i cze</w:t>
      </w:r>
      <w:r w:rsidR="00120C1D">
        <w:rPr>
          <w:rFonts w:asciiTheme="majorHAnsi" w:hAnsiTheme="majorHAnsi"/>
          <w:color w:val="000000"/>
        </w:rPr>
        <w:t>kaj na światło i zrozumienie. </w:t>
      </w:r>
      <w:r w:rsidR="00120C1D">
        <w:rPr>
          <w:rFonts w:asciiTheme="majorHAnsi" w:hAnsiTheme="majorHAnsi"/>
          <w:color w:val="000000"/>
        </w:rPr>
        <w:br/>
      </w:r>
    </w:p>
    <w:p w:rsidR="0076459D" w:rsidRPr="00120C1D" w:rsidRDefault="00120C1D" w:rsidP="00120C1D">
      <w:pPr>
        <w:pStyle w:val="NormalnyWeb"/>
        <w:shd w:val="clear" w:color="auto" w:fill="FFFFFF"/>
        <w:spacing w:before="0" w:beforeAutospacing="0" w:after="75" w:afterAutospacing="0"/>
        <w:ind w:left="360"/>
        <w:jc w:val="center"/>
        <w:rPr>
          <w:rFonts w:asciiTheme="majorHAnsi" w:hAnsiTheme="majorHAnsi"/>
          <w:i/>
          <w:color w:val="000000"/>
        </w:rPr>
      </w:pPr>
      <w:r w:rsidRPr="00120C1D">
        <w:rPr>
          <w:rFonts w:asciiTheme="majorHAnsi" w:hAnsiTheme="majorHAnsi"/>
          <w:i/>
          <w:color w:val="000000"/>
        </w:rPr>
        <w:t>Możesz też w</w:t>
      </w:r>
      <w:r w:rsidR="0076459D" w:rsidRPr="00120C1D">
        <w:rPr>
          <w:rFonts w:asciiTheme="majorHAnsi" w:hAnsiTheme="majorHAnsi"/>
          <w:i/>
          <w:color w:val="000000"/>
        </w:rPr>
        <w:t>ypis</w:t>
      </w:r>
      <w:r w:rsidRPr="00120C1D">
        <w:rPr>
          <w:rFonts w:asciiTheme="majorHAnsi" w:hAnsiTheme="majorHAnsi"/>
          <w:i/>
          <w:color w:val="000000"/>
        </w:rPr>
        <w:t>ać</w:t>
      </w:r>
      <w:r w:rsidR="0076459D" w:rsidRPr="00120C1D">
        <w:rPr>
          <w:rFonts w:asciiTheme="majorHAnsi" w:hAnsiTheme="majorHAnsi"/>
          <w:i/>
          <w:color w:val="000000"/>
        </w:rPr>
        <w:t xml:space="preserve"> słowa, które dzisiaj najbardziej do ciebie przemówiły. Umieść je na widocznym miejscu jako "drogocenny klejnot dnia".</w:t>
      </w:r>
    </w:p>
    <w:p w:rsidR="00120C1D" w:rsidRDefault="00120C1D" w:rsidP="0076459D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="Arial"/>
          <w:color w:val="222222"/>
        </w:rPr>
      </w:pPr>
    </w:p>
    <w:p w:rsidR="00C4409A" w:rsidRDefault="00120C1D" w:rsidP="0076459D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Verdana" w:hAnsi="Verdana"/>
          <w:b w:val="0"/>
          <w:sz w:val="22"/>
          <w:szCs w:val="18"/>
        </w:rPr>
      </w:pPr>
      <w:r>
        <w:rPr>
          <w:rStyle w:val="Pogrubienie"/>
          <w:rFonts w:asciiTheme="majorHAnsi" w:hAnsiTheme="majorHAnsi"/>
          <w:color w:val="00B050"/>
          <w:sz w:val="28"/>
          <w:szCs w:val="28"/>
        </w:rPr>
        <w:t xml:space="preserve">III.  </w:t>
      </w:r>
      <w:proofErr w:type="spellStart"/>
      <w:r>
        <w:rPr>
          <w:rStyle w:val="Pogrubienie"/>
          <w:rFonts w:asciiTheme="majorHAnsi" w:hAnsiTheme="majorHAnsi"/>
          <w:color w:val="00B050"/>
          <w:sz w:val="28"/>
          <w:szCs w:val="28"/>
        </w:rPr>
        <w:t>Oratio</w:t>
      </w:r>
      <w:proofErr w:type="spellEnd"/>
      <w:r>
        <w:rPr>
          <w:rStyle w:val="Pogrubienie"/>
          <w:rFonts w:asciiTheme="majorHAnsi" w:hAnsiTheme="majorHAnsi"/>
          <w:color w:val="00B050"/>
          <w:sz w:val="28"/>
          <w:szCs w:val="28"/>
        </w:rPr>
        <w:t xml:space="preserve"> (</w:t>
      </w:r>
      <w:r w:rsidRPr="00281C43">
        <w:rPr>
          <w:rStyle w:val="Pogrubienie"/>
          <w:rFonts w:asciiTheme="majorHAnsi" w:hAnsiTheme="majorHAnsi"/>
          <w:color w:val="00B050"/>
          <w:sz w:val="28"/>
          <w:szCs w:val="28"/>
        </w:rPr>
        <w:t>m</w:t>
      </w:r>
      <w:r>
        <w:rPr>
          <w:rStyle w:val="Pogrubienie"/>
          <w:rFonts w:asciiTheme="majorHAnsi" w:hAnsiTheme="majorHAnsi"/>
          <w:color w:val="00B050"/>
          <w:sz w:val="28"/>
          <w:szCs w:val="28"/>
        </w:rPr>
        <w:t>odlitwa</w:t>
      </w:r>
      <w:r w:rsidRPr="00281C43">
        <w:rPr>
          <w:rStyle w:val="Pogrubienie"/>
          <w:rFonts w:asciiTheme="majorHAnsi" w:hAnsiTheme="majorHAnsi"/>
          <w:color w:val="00B050"/>
          <w:sz w:val="28"/>
          <w:szCs w:val="28"/>
        </w:rPr>
        <w:t>):</w:t>
      </w:r>
      <w:r w:rsidRPr="00281C43">
        <w:rPr>
          <w:rStyle w:val="Pogrubienie"/>
          <w:rFonts w:ascii="Verdana" w:hAnsi="Verdana"/>
          <w:color w:val="00B050"/>
          <w:sz w:val="18"/>
          <w:szCs w:val="18"/>
        </w:rPr>
        <w:t xml:space="preserve"> </w:t>
      </w:r>
      <w:r w:rsidR="00C4409A" w:rsidRPr="00C4409A">
        <w:rPr>
          <w:rStyle w:val="Pogrubienie"/>
          <w:rFonts w:ascii="Verdana" w:hAnsi="Verdana"/>
          <w:sz w:val="22"/>
          <w:szCs w:val="18"/>
        </w:rPr>
        <w:t>MOJA ODPOWIEDŹ NA SŁOWO</w:t>
      </w:r>
      <w:r w:rsidR="00C4409A">
        <w:rPr>
          <w:rStyle w:val="Pogrubienie"/>
          <w:rFonts w:ascii="Verdana" w:hAnsi="Verdana"/>
          <w:b w:val="0"/>
          <w:sz w:val="22"/>
          <w:szCs w:val="18"/>
        </w:rPr>
        <w:t xml:space="preserve">. </w:t>
      </w:r>
    </w:p>
    <w:p w:rsidR="00C4409A" w:rsidRDefault="00C4409A" w:rsidP="0076459D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</w:t>
      </w:r>
      <w:r w:rsidRPr="00C4409A">
        <w:rPr>
          <w:rFonts w:asciiTheme="majorHAnsi" w:hAnsiTheme="majorHAnsi"/>
          <w:color w:val="000000"/>
        </w:rPr>
        <w:t xml:space="preserve">ddajemy pierwszeństwo Słowu, a nie sobie – to ono nas </w:t>
      </w:r>
      <w:r>
        <w:rPr>
          <w:rFonts w:asciiTheme="majorHAnsi" w:hAnsiTheme="majorHAnsi"/>
          <w:color w:val="000000"/>
        </w:rPr>
        <w:t>prowadzi</w:t>
      </w:r>
      <w:r w:rsidR="0076459D" w:rsidRPr="00C4409A">
        <w:rPr>
          <w:rFonts w:asciiTheme="majorHAnsi" w:hAnsiTheme="majorHAnsi"/>
          <w:color w:val="000000"/>
        </w:rPr>
        <w:t xml:space="preserve"> </w:t>
      </w:r>
    </w:p>
    <w:p w:rsidR="0076459D" w:rsidRPr="00C4409A" w:rsidRDefault="0076459D" w:rsidP="0076459D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/>
          <w:color w:val="000000"/>
        </w:rPr>
      </w:pPr>
      <w:r w:rsidRPr="00C4409A">
        <w:rPr>
          <w:rFonts w:asciiTheme="majorHAnsi" w:hAnsiTheme="majorHAnsi"/>
          <w:color w:val="000000"/>
        </w:rPr>
        <w:t xml:space="preserve">Właściwie nigdy nie wiadomo, jaką formę przyjmie nasza modlitwa. </w:t>
      </w:r>
    </w:p>
    <w:p w:rsidR="0076459D" w:rsidRPr="00C4409A" w:rsidRDefault="0076459D" w:rsidP="00C4409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C4409A">
        <w:rPr>
          <w:rFonts w:asciiTheme="majorHAnsi" w:hAnsiTheme="majorHAnsi"/>
          <w:color w:val="000000"/>
        </w:rPr>
        <w:t>Módl się prosto i spontanicznie – mów o przeżyciach które rodzi w Tobie Słowo, podziel się</w:t>
      </w:r>
      <w:r w:rsidR="00C4409A">
        <w:rPr>
          <w:rFonts w:asciiTheme="majorHAnsi" w:hAnsiTheme="majorHAnsi"/>
          <w:color w:val="000000"/>
        </w:rPr>
        <w:t xml:space="preserve"> z Panem</w:t>
      </w:r>
      <w:r w:rsidRPr="00C4409A">
        <w:rPr>
          <w:rFonts w:asciiTheme="majorHAnsi" w:hAnsiTheme="majorHAnsi"/>
          <w:color w:val="000000"/>
        </w:rPr>
        <w:t xml:space="preserve"> owocami wcześniejszej "</w:t>
      </w:r>
      <w:proofErr w:type="spellStart"/>
      <w:r w:rsidRPr="00C4409A">
        <w:rPr>
          <w:rFonts w:asciiTheme="majorHAnsi" w:hAnsiTheme="majorHAnsi"/>
          <w:color w:val="000000"/>
        </w:rPr>
        <w:t>lectio</w:t>
      </w:r>
      <w:proofErr w:type="spellEnd"/>
      <w:r w:rsidRPr="00C4409A">
        <w:rPr>
          <w:rFonts w:asciiTheme="majorHAnsi" w:hAnsiTheme="majorHAnsi"/>
          <w:color w:val="000000"/>
        </w:rPr>
        <w:t>" i "</w:t>
      </w:r>
      <w:proofErr w:type="spellStart"/>
      <w:r w:rsidRPr="00C4409A">
        <w:rPr>
          <w:rFonts w:asciiTheme="majorHAnsi" w:hAnsiTheme="majorHAnsi"/>
          <w:color w:val="000000"/>
        </w:rPr>
        <w:t>meditatio</w:t>
      </w:r>
      <w:proofErr w:type="spellEnd"/>
      <w:r w:rsidRPr="00C4409A">
        <w:rPr>
          <w:rFonts w:asciiTheme="majorHAnsi" w:hAnsiTheme="majorHAnsi"/>
          <w:color w:val="000000"/>
        </w:rPr>
        <w:t>".</w:t>
      </w:r>
    </w:p>
    <w:p w:rsidR="00C4409A" w:rsidRDefault="0076459D" w:rsidP="00C4409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C4409A">
        <w:rPr>
          <w:rFonts w:asciiTheme="majorHAnsi" w:hAnsiTheme="majorHAnsi"/>
          <w:color w:val="000000"/>
        </w:rPr>
        <w:t>Wyrażaj Słowo szczerze przed Bogiem</w:t>
      </w:r>
      <w:r w:rsidR="00C4409A" w:rsidRPr="00C4409A">
        <w:rPr>
          <w:rFonts w:asciiTheme="majorHAnsi" w:hAnsiTheme="majorHAnsi"/>
          <w:color w:val="000000"/>
        </w:rPr>
        <w:t>: uwielbiaj, dziękuj, proś, przepraszaj.</w:t>
      </w:r>
    </w:p>
    <w:p w:rsidR="00517AC6" w:rsidRDefault="00C4409A" w:rsidP="00517AC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Możesz zrobić rachunek sumienia</w:t>
      </w:r>
      <w:r w:rsidRPr="00C4409A">
        <w:rPr>
          <w:rFonts w:asciiTheme="majorHAnsi" w:hAnsiTheme="majorHAnsi"/>
          <w:color w:val="000000"/>
        </w:rPr>
        <w:br/>
      </w:r>
    </w:p>
    <w:p w:rsidR="00517AC6" w:rsidRDefault="00517AC6" w:rsidP="00517AC6">
      <w:pPr>
        <w:pStyle w:val="NormalnyWeb"/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</w:p>
    <w:p w:rsidR="00517AC6" w:rsidRDefault="00517AC6" w:rsidP="00517AC6">
      <w:pPr>
        <w:pStyle w:val="NormalnyWeb"/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</w:p>
    <w:p w:rsidR="00517AC6" w:rsidRPr="00517AC6" w:rsidRDefault="00517AC6" w:rsidP="00517AC6">
      <w:pPr>
        <w:pStyle w:val="NormalnyWeb"/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</w:p>
    <w:p w:rsidR="00C4409A" w:rsidRDefault="00C4409A" w:rsidP="00925A6F">
      <w:pPr>
        <w:shd w:val="clear" w:color="auto" w:fill="FFFFFF"/>
        <w:spacing w:before="100" w:beforeAutospacing="1" w:after="100" w:afterAutospacing="1"/>
        <w:rPr>
          <w:rStyle w:val="Pogrubienie"/>
          <w:rFonts w:asciiTheme="majorHAnsi" w:hAnsiTheme="majorHAnsi"/>
          <w:color w:val="00B050"/>
          <w:sz w:val="28"/>
          <w:szCs w:val="28"/>
        </w:rPr>
      </w:pPr>
      <w:r>
        <w:rPr>
          <w:rStyle w:val="Pogrubienie"/>
          <w:rFonts w:asciiTheme="majorHAnsi" w:hAnsiTheme="majorHAnsi"/>
          <w:color w:val="00B050"/>
          <w:sz w:val="28"/>
          <w:szCs w:val="28"/>
        </w:rPr>
        <w:t xml:space="preserve">IV.  </w:t>
      </w:r>
      <w:proofErr w:type="spellStart"/>
      <w:r>
        <w:rPr>
          <w:rStyle w:val="Pogrubienie"/>
          <w:rFonts w:asciiTheme="majorHAnsi" w:hAnsiTheme="majorHAnsi"/>
          <w:color w:val="00B050"/>
          <w:sz w:val="28"/>
          <w:szCs w:val="28"/>
        </w:rPr>
        <w:t>Contemplatio</w:t>
      </w:r>
      <w:proofErr w:type="spellEnd"/>
      <w:r>
        <w:rPr>
          <w:rStyle w:val="Pogrubienie"/>
          <w:rFonts w:asciiTheme="majorHAnsi" w:hAnsiTheme="majorHAnsi"/>
          <w:color w:val="00B050"/>
          <w:sz w:val="28"/>
          <w:szCs w:val="28"/>
        </w:rPr>
        <w:t xml:space="preserve"> (kontemplacja): </w:t>
      </w:r>
      <w:r w:rsidRPr="00C4409A">
        <w:rPr>
          <w:rStyle w:val="Pogrubienie"/>
          <w:rFonts w:ascii="Verdana" w:hAnsi="Verdana"/>
          <w:color w:val="000000"/>
          <w:szCs w:val="18"/>
        </w:rPr>
        <w:t>CO BÓG MI MÓWI?</w:t>
      </w:r>
      <w:r w:rsidR="00521625">
        <w:rPr>
          <w:rStyle w:val="Pogrubienie"/>
          <w:rFonts w:ascii="Verdana" w:hAnsi="Verdana"/>
          <w:color w:val="000000"/>
          <w:szCs w:val="18"/>
        </w:rPr>
        <w:t xml:space="preserve"> – rozmyślanie</w:t>
      </w:r>
    </w:p>
    <w:p w:rsidR="007767AC" w:rsidRDefault="0076459D" w:rsidP="0076459D">
      <w:pPr>
        <w:pStyle w:val="NormalnyWeb"/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521625">
        <w:rPr>
          <w:rFonts w:asciiTheme="majorHAnsi" w:hAnsiTheme="majorHAnsi"/>
          <w:color w:val="000000"/>
        </w:rPr>
        <w:t>Kontemplacja to czas bezsłownego westchnienia Ducha, ukojenia w Bog</w:t>
      </w:r>
      <w:r w:rsidR="00C4409A" w:rsidRPr="00521625">
        <w:rPr>
          <w:rFonts w:asciiTheme="majorHAnsi" w:hAnsiTheme="majorHAnsi"/>
          <w:color w:val="000000"/>
        </w:rPr>
        <w:t xml:space="preserve">u. Rozmowa serca z sercem. </w:t>
      </w:r>
      <w:r w:rsidRPr="00521625">
        <w:rPr>
          <w:rFonts w:asciiTheme="majorHAnsi" w:hAnsiTheme="majorHAnsi"/>
          <w:color w:val="000000"/>
        </w:rPr>
        <w:t>Trwaj przed Bogiem całym sobą. Trwaj w zachwycie, dziękczynieniu, uwielbieniu</w:t>
      </w:r>
    </w:p>
    <w:p w:rsidR="007767AC" w:rsidRPr="00D135F1" w:rsidRDefault="007767AC" w:rsidP="0076459D">
      <w:pPr>
        <w:pStyle w:val="NormalnyWeb"/>
        <w:shd w:val="clear" w:color="auto" w:fill="FFFFFF"/>
        <w:spacing w:before="0" w:beforeAutospacing="0" w:after="75" w:afterAutospacing="0"/>
        <w:rPr>
          <w:rFonts w:asciiTheme="majorHAnsi" w:hAnsiTheme="majorHAnsi" w:cs="Arial"/>
          <w:color w:val="222222"/>
          <w:shd w:val="clear" w:color="auto" w:fill="FFFFFF"/>
        </w:rPr>
      </w:pPr>
      <w:r w:rsidRPr="00D135F1">
        <w:rPr>
          <w:rFonts w:asciiTheme="majorHAnsi" w:hAnsiTheme="majorHAnsi" w:cs="Arial"/>
          <w:color w:val="222222"/>
          <w:shd w:val="clear" w:color="auto" w:fill="FFFFFF"/>
        </w:rPr>
        <w:t>P</w:t>
      </w:r>
      <w:r w:rsidR="00D135F1" w:rsidRPr="00D135F1">
        <w:rPr>
          <w:rFonts w:asciiTheme="majorHAnsi" w:hAnsiTheme="majorHAnsi" w:cs="Arial"/>
          <w:color w:val="222222"/>
          <w:shd w:val="clear" w:color="auto" w:fill="FFFFFF"/>
        </w:rPr>
        <w:t>oddawaj</w:t>
      </w:r>
      <w:r w:rsidR="00521625" w:rsidRPr="00D135F1">
        <w:rPr>
          <w:rFonts w:asciiTheme="majorHAnsi" w:hAnsiTheme="majorHAnsi" w:cs="Arial"/>
          <w:color w:val="222222"/>
          <w:shd w:val="clear" w:color="auto" w:fill="FFFFFF"/>
        </w:rPr>
        <w:t xml:space="preserve"> się wewnętrznym tchnieniu </w:t>
      </w:r>
      <w:r w:rsidR="00521625" w:rsidRPr="00D135F1">
        <w:rPr>
          <w:rFonts w:asciiTheme="majorHAnsi" w:hAnsiTheme="majorHAnsi" w:cs="Arial"/>
          <w:shd w:val="clear" w:color="auto" w:fill="FFFFFF"/>
        </w:rPr>
        <w:t>Ducha Świętego</w:t>
      </w:r>
      <w:r w:rsidR="00521625" w:rsidRPr="00D135F1">
        <w:rPr>
          <w:rFonts w:asciiTheme="majorHAnsi" w:hAnsiTheme="majorHAnsi" w:cs="Arial"/>
          <w:color w:val="222222"/>
          <w:shd w:val="clear" w:color="auto" w:fill="FFFFFF"/>
        </w:rPr>
        <w:t xml:space="preserve">. </w:t>
      </w:r>
    </w:p>
    <w:p w:rsidR="00521625" w:rsidRPr="00D135F1" w:rsidRDefault="00521625" w:rsidP="0076459D">
      <w:pPr>
        <w:pStyle w:val="NormalnyWeb"/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D135F1">
        <w:rPr>
          <w:rFonts w:asciiTheme="majorHAnsi" w:hAnsiTheme="majorHAnsi" w:cs="Arial"/>
          <w:color w:val="222222"/>
          <w:shd w:val="clear" w:color="auto" w:fill="FFFFFF"/>
        </w:rPr>
        <w:t xml:space="preserve">Autentyczna kontemplacja prowadzi do zrzucenia wszelkich masek i poznania prawdy o sobie w świetle Boga. </w:t>
      </w:r>
    </w:p>
    <w:p w:rsidR="00D135F1" w:rsidRPr="00521625" w:rsidRDefault="0076459D" w:rsidP="00D135F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D135F1">
        <w:rPr>
          <w:rFonts w:asciiTheme="majorHAnsi" w:hAnsiTheme="majorHAnsi"/>
          <w:color w:val="000000"/>
          <w:sz w:val="24"/>
          <w:szCs w:val="24"/>
        </w:rPr>
        <w:t>Módl się obecnością…</w:t>
      </w:r>
      <w:r w:rsidR="00D135F1" w:rsidRPr="00D135F1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</w:t>
      </w:r>
      <w:r w:rsidR="00D135F1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wniknij w sanktuarium serca</w:t>
      </w:r>
    </w:p>
    <w:p w:rsidR="00C4409A" w:rsidRPr="00D135F1" w:rsidRDefault="0076459D" w:rsidP="0076459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D135F1">
        <w:rPr>
          <w:rFonts w:asciiTheme="majorHAnsi" w:hAnsiTheme="majorHAnsi"/>
          <w:color w:val="000000"/>
        </w:rPr>
        <w:t>Staraj się milczeć i pozostawać w bezruchu, w skupieniu.</w:t>
      </w:r>
    </w:p>
    <w:p w:rsidR="00C4409A" w:rsidRPr="00521625" w:rsidRDefault="0076459D" w:rsidP="0076459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521625">
        <w:rPr>
          <w:rFonts w:asciiTheme="majorHAnsi" w:hAnsiTheme="majorHAnsi"/>
          <w:color w:val="000000"/>
        </w:rPr>
        <w:t>Otwórz się na łaskę kontemplacji, czyli bądź z Bogiem tam gdzie On przebywa</w:t>
      </w:r>
    </w:p>
    <w:p w:rsidR="00C4409A" w:rsidRPr="00521625" w:rsidRDefault="0076459D" w:rsidP="0076459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521625">
        <w:rPr>
          <w:rFonts w:asciiTheme="majorHAnsi" w:hAnsiTheme="majorHAnsi"/>
          <w:color w:val="000000"/>
        </w:rPr>
        <w:t>Trwaj w doświadczeniu oczekiwania i spojrzenia. Najważniejsze jest przebywanie w głębokiej więzi z Nim samym.</w:t>
      </w:r>
    </w:p>
    <w:p w:rsidR="00521625" w:rsidRDefault="0076459D" w:rsidP="00D135F1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521625">
        <w:rPr>
          <w:rFonts w:asciiTheme="majorHAnsi" w:hAnsiTheme="majorHAnsi"/>
          <w:color w:val="000000"/>
        </w:rPr>
        <w:t>Staraj się patrzeć Jego oczyma na siebie, na drugich, na wydarzenia i pozwól, aby wszystko przenikała Jego łaska. Kiedy zaczniesz widzieć z perspektywy Boga, wtedy zaznasz pokoju.</w:t>
      </w:r>
    </w:p>
    <w:p w:rsidR="00D135F1" w:rsidRPr="00D135F1" w:rsidRDefault="00D135F1" w:rsidP="00D135F1">
      <w:pPr>
        <w:pStyle w:val="NormalnyWeb"/>
        <w:shd w:val="clear" w:color="auto" w:fill="FFFFFF"/>
        <w:spacing w:before="0" w:beforeAutospacing="0" w:after="75" w:afterAutospacing="0"/>
        <w:ind w:left="720"/>
        <w:rPr>
          <w:rFonts w:asciiTheme="majorHAnsi" w:hAnsiTheme="majorHAnsi"/>
          <w:color w:val="000000"/>
        </w:rPr>
      </w:pPr>
    </w:p>
    <w:p w:rsidR="00B94599" w:rsidRPr="00D135F1" w:rsidRDefault="00B94599" w:rsidP="00D135F1">
      <w:pPr>
        <w:pStyle w:val="NormalnyWeb"/>
        <w:shd w:val="clear" w:color="auto" w:fill="FFFFFF"/>
        <w:spacing w:before="0" w:beforeAutospacing="0"/>
        <w:jc w:val="center"/>
        <w:rPr>
          <w:rFonts w:asciiTheme="majorHAnsi" w:hAnsiTheme="majorHAnsi"/>
          <w:i/>
          <w:color w:val="000000"/>
        </w:rPr>
      </w:pPr>
      <w:r w:rsidRPr="00D135F1">
        <w:rPr>
          <w:rFonts w:asciiTheme="majorHAnsi" w:hAnsiTheme="majorHAnsi"/>
          <w:i/>
          <w:color w:val="000000"/>
        </w:rPr>
        <w:t>O tej części każdy Ojciec Pustyni, święty i mistyk pisze inaczej, bo każdego inaczej dotyka Bóg.</w:t>
      </w:r>
    </w:p>
    <w:p w:rsidR="00B10C04" w:rsidRDefault="00C4409A" w:rsidP="0076459D">
      <w:pPr>
        <w:pStyle w:val="NormalnyWeb"/>
        <w:shd w:val="clear" w:color="auto" w:fill="FFFFFF"/>
        <w:spacing w:before="0" w:beforeAutospacing="0" w:after="75" w:afterAutospacing="0"/>
        <w:rPr>
          <w:rFonts w:ascii="Verdana" w:hAnsi="Verdana" w:cs="Arial"/>
          <w:b/>
          <w:sz w:val="22"/>
        </w:rPr>
      </w:pPr>
      <w:r>
        <w:rPr>
          <w:rStyle w:val="Pogrubienie"/>
          <w:rFonts w:asciiTheme="majorHAnsi" w:hAnsiTheme="majorHAnsi"/>
          <w:color w:val="00B050"/>
          <w:sz w:val="28"/>
          <w:szCs w:val="28"/>
        </w:rPr>
        <w:t xml:space="preserve">V.  </w:t>
      </w:r>
      <w:proofErr w:type="spellStart"/>
      <w:r w:rsidRPr="00C4409A">
        <w:rPr>
          <w:rStyle w:val="Pogrubienie"/>
          <w:rFonts w:asciiTheme="majorHAnsi" w:hAnsiTheme="majorHAnsi"/>
          <w:color w:val="00B050"/>
          <w:sz w:val="28"/>
        </w:rPr>
        <w:t>Actio</w:t>
      </w:r>
      <w:proofErr w:type="spellEnd"/>
      <w:r w:rsidR="006C29ED" w:rsidRPr="00C4409A">
        <w:rPr>
          <w:rFonts w:asciiTheme="majorHAnsi" w:hAnsiTheme="majorHAnsi" w:cs="Arial"/>
          <w:color w:val="00B050"/>
          <w:sz w:val="28"/>
        </w:rPr>
        <w:t xml:space="preserve"> </w:t>
      </w:r>
      <w:r w:rsidR="0076459D" w:rsidRPr="00C4409A">
        <w:rPr>
          <w:rStyle w:val="Pogrubienie"/>
          <w:rFonts w:asciiTheme="majorHAnsi" w:hAnsiTheme="majorHAnsi"/>
          <w:color w:val="00B050"/>
          <w:sz w:val="28"/>
        </w:rPr>
        <w:t>(działanie):</w:t>
      </w:r>
      <w:r w:rsidR="0076459D" w:rsidRPr="00C4409A">
        <w:rPr>
          <w:rStyle w:val="Pogrubienie"/>
          <w:rFonts w:asciiTheme="majorHAnsi" w:hAnsiTheme="majorHAnsi"/>
          <w:color w:val="000000"/>
          <w:sz w:val="20"/>
          <w:szCs w:val="18"/>
        </w:rPr>
        <w:t xml:space="preserve"> </w:t>
      </w:r>
      <w:r w:rsidR="00B10C04">
        <w:rPr>
          <w:rStyle w:val="Pogrubienie"/>
          <w:rFonts w:asciiTheme="majorHAnsi" w:hAnsiTheme="majorHAnsi"/>
          <w:color w:val="000000"/>
          <w:sz w:val="20"/>
          <w:szCs w:val="18"/>
        </w:rPr>
        <w:t xml:space="preserve"> </w:t>
      </w:r>
      <w:r w:rsidRPr="00C4409A">
        <w:rPr>
          <w:rFonts w:ascii="Verdana" w:hAnsi="Verdana" w:cs="Arial"/>
          <w:b/>
          <w:sz w:val="22"/>
        </w:rPr>
        <w:t>P</w:t>
      </w:r>
      <w:r w:rsidR="00B10C04">
        <w:rPr>
          <w:rFonts w:ascii="Verdana" w:hAnsi="Verdana" w:cs="Arial"/>
          <w:b/>
          <w:sz w:val="22"/>
        </w:rPr>
        <w:t>OSTANOWIENIE</w:t>
      </w:r>
    </w:p>
    <w:p w:rsidR="00C4409A" w:rsidRPr="00B10C04" w:rsidRDefault="00B10C04" w:rsidP="0076459D">
      <w:pPr>
        <w:pStyle w:val="NormalnyWeb"/>
        <w:shd w:val="clear" w:color="auto" w:fill="FFFFFF"/>
        <w:spacing w:before="0" w:beforeAutospacing="0" w:after="75" w:afterAutospacing="0"/>
        <w:rPr>
          <w:rStyle w:val="Pogrubienie"/>
          <w:rFonts w:asciiTheme="majorHAnsi" w:hAnsiTheme="majorHAnsi"/>
        </w:rPr>
      </w:pPr>
      <w:r w:rsidRPr="00B10C04">
        <w:rPr>
          <w:rFonts w:asciiTheme="majorHAnsi" w:hAnsiTheme="majorHAnsi" w:cs="Arial"/>
        </w:rPr>
        <w:t>Przemiana siebie i świata</w:t>
      </w:r>
      <w:r>
        <w:rPr>
          <w:rFonts w:asciiTheme="majorHAnsi" w:hAnsiTheme="majorHAnsi" w:cs="Arial"/>
        </w:rPr>
        <w:t>.</w:t>
      </w:r>
    </w:p>
    <w:p w:rsidR="0076459D" w:rsidRPr="00B10C04" w:rsidRDefault="0076459D" w:rsidP="0076459D">
      <w:pPr>
        <w:pStyle w:val="NormalnyWeb"/>
        <w:shd w:val="clear" w:color="auto" w:fill="FFFFFF"/>
        <w:spacing w:before="0" w:beforeAutospacing="0" w:after="75" w:afterAutospacing="0"/>
        <w:rPr>
          <w:rFonts w:asciiTheme="majorHAnsi" w:hAnsiTheme="majorHAnsi"/>
          <w:color w:val="000000"/>
        </w:rPr>
      </w:pPr>
      <w:r w:rsidRPr="00B10C04">
        <w:rPr>
          <w:rFonts w:asciiTheme="majorHAnsi" w:hAnsiTheme="majorHAnsi"/>
          <w:color w:val="000000"/>
        </w:rPr>
        <w:t xml:space="preserve">Słowo powinno stać się życiem! </w:t>
      </w:r>
      <w:r w:rsidR="00B10C04" w:rsidRPr="00B10C04">
        <w:rPr>
          <w:rFonts w:asciiTheme="majorHAnsi" w:hAnsiTheme="majorHAnsi"/>
          <w:color w:val="000000"/>
        </w:rPr>
        <w:t>W twoich myślach, słowach, wyborach dnia dzisiejszego!</w:t>
      </w:r>
    </w:p>
    <w:p w:rsidR="006C29ED" w:rsidRPr="00B10C04" w:rsidRDefault="00521625" w:rsidP="00925A6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Słowo staje się Ż</w:t>
      </w:r>
      <w:r w:rsidR="00B10C04" w:rsidRPr="00B10C04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yciem</w:t>
      </w:r>
    </w:p>
    <w:p w:rsidR="00B10C04" w:rsidRPr="00B10C04" w:rsidRDefault="00B10C04" w:rsidP="00B10C04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Zapisz postanowienie, jak chcesz wprowadzisz Słowo Boże w czyn? Co zrobisz? </w:t>
      </w:r>
    </w:p>
    <w:p w:rsidR="00521625" w:rsidRPr="00521625" w:rsidRDefault="00521625" w:rsidP="00925A6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</w:pPr>
      <w:r w:rsidRPr="00521625"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 xml:space="preserve">Z mojego doświadczenia: </w:t>
      </w:r>
    </w:p>
    <w:p w:rsidR="00D135F1" w:rsidRDefault="00D135F1" w:rsidP="00D135F1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Ważnym, może być dla nas wszystkich fakt, że części </w:t>
      </w:r>
      <w:proofErr w:type="spellStart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Lectio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divina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można rozłożyć na cały dzień… np. rano </w:t>
      </w:r>
      <w:proofErr w:type="spellStart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Lectio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, w wolnym czasie </w:t>
      </w:r>
      <w:proofErr w:type="spellStart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Me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di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ta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t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io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, a kiedy mam dostęp do kaplicy z Najświętszym Sakramentem –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Contemplat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io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. Z mojej praktyki w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ynika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, że pierwsze dwie części, przenikają się i trudno zatrzyma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ć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się prze samym </w:t>
      </w:r>
      <w:proofErr w:type="spellStart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Lectio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. </w:t>
      </w:r>
      <w:proofErr w:type="spellStart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Automattycznie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zaczynam </w:t>
      </w:r>
      <w:proofErr w:type="spellStart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Metitacio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, a potem głupio mi nie odpowiedzieć na Słowo w </w:t>
      </w:r>
      <w:proofErr w:type="spellStart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Oratio</w:t>
      </w:r>
      <w:proofErr w:type="spellEnd"/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, więc przechodz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ę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do modlitwy własnej. </w:t>
      </w:r>
      <w:r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W praktyce nie da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wałam rady</w:t>
      </w:r>
      <w:r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wyczuć przechodzenia do kolejnej części, następuje to płynnie. 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Wystarczy zna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leźć chwilę (która naprawdę szybko mija), a Sł</w:t>
      </w:r>
      <w:r w:rsidRPr="00925A6F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owo samo nas za sobą pociągnie. </w:t>
      </w:r>
    </w:p>
    <w:p w:rsidR="00D135F1" w:rsidRDefault="00D135F1" w:rsidP="00D135F1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M</w:t>
      </w:r>
      <w:r w:rsidR="00521625"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yśli płyną fala za falą, temat za tematem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. N</w:t>
      </w:r>
      <w:r w:rsidR="00521625"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ajtr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udniej jest się skupić podczas k</w:t>
      </w:r>
      <w:r w:rsidR="00521625"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ontemplacji, trzeba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być cierpliwym</w:t>
      </w:r>
      <w:r w:rsidR="00521625"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- skupić się na Bogu i o Nim rozmy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ś</w:t>
      </w:r>
      <w:r w:rsidR="00521625"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lać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. Nie zniechęcać się. </w:t>
      </w:r>
    </w:p>
    <w:p w:rsidR="00521625" w:rsidRDefault="00D135F1" w:rsidP="00D135F1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Nowością było dla mnie to, że z</w:t>
      </w:r>
      <w:r w:rsidR="00521625"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azwyczaj najpierw mówimy potem słuchamy, tutaj mówimy pod wpływem wcześniejszego słuchania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Słowa</w:t>
      </w:r>
      <w:r w:rsidR="00521625"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. Potem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w kontemplacji </w:t>
      </w:r>
      <w:r w:rsidR="00521625" w:rsidRPr="00521625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zanurzając się w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 xml:space="preserve"> Boga i znowu niejako słuchając, poznając siebie. </w:t>
      </w:r>
    </w:p>
    <w:p w:rsidR="00D135F1" w:rsidRDefault="00D135F1" w:rsidP="00925A6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</w:p>
    <w:p w:rsidR="00D135F1" w:rsidRDefault="00D135F1" w:rsidP="00925A6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</w:pPr>
      <w:r w:rsidRPr="00D135F1">
        <w:rPr>
          <w:rFonts w:asciiTheme="majorHAnsi" w:eastAsia="Times New Roman" w:hAnsiTheme="majorHAnsi" w:cs="Arial"/>
          <w:b/>
          <w:color w:val="00B050"/>
          <w:sz w:val="28"/>
          <w:szCs w:val="24"/>
          <w:lang w:eastAsia="pl-PL"/>
        </w:rPr>
        <w:t xml:space="preserve">Podsumowując: </w:t>
      </w:r>
    </w:p>
    <w:p w:rsidR="00D135F1" w:rsidRPr="00925A6F" w:rsidRDefault="00D135F1" w:rsidP="00D135F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Warto wybrać</w:t>
      </w:r>
      <w:r w:rsidRPr="00925A6F">
        <w:rPr>
          <w:rFonts w:asciiTheme="majorHAnsi" w:hAnsiTheme="majorHAnsi"/>
          <w:sz w:val="24"/>
          <w:szCs w:val="24"/>
        </w:rPr>
        <w:t xml:space="preserve"> odpowiednie miejsce, które pozwoli mi się wyciszyć fizycznie oraz duchowo.  </w:t>
      </w:r>
      <w:r>
        <w:rPr>
          <w:rFonts w:asciiTheme="majorHAnsi" w:hAnsiTheme="majorHAnsi"/>
          <w:sz w:val="24"/>
          <w:szCs w:val="24"/>
        </w:rPr>
        <w:t xml:space="preserve">Wybrać metodę czytania, </w:t>
      </w:r>
      <w:r w:rsidRPr="00925A6F">
        <w:rPr>
          <w:rFonts w:asciiTheme="majorHAnsi" w:hAnsiTheme="majorHAnsi"/>
          <w:sz w:val="24"/>
          <w:szCs w:val="24"/>
        </w:rPr>
        <w:t>co jest dla mnie odpowiednie: po ciuchu, czy półgłosem… na pewno czytać uważnie i spokojnie</w:t>
      </w:r>
      <w:r>
        <w:rPr>
          <w:rFonts w:asciiTheme="majorHAnsi" w:hAnsiTheme="majorHAnsi"/>
          <w:sz w:val="24"/>
          <w:szCs w:val="24"/>
        </w:rPr>
        <w:t>.</w:t>
      </w:r>
    </w:p>
    <w:p w:rsidR="00D135F1" w:rsidRPr="0077781B" w:rsidRDefault="00D135F1" w:rsidP="00D135F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Skupienie, wyciszenie to </w:t>
      </w:r>
      <w:r w:rsidRPr="0077781B">
        <w:rPr>
          <w:rFonts w:asciiTheme="majorHAnsi" w:hAnsiTheme="majorHAnsi"/>
          <w:sz w:val="24"/>
          <w:szCs w:val="24"/>
        </w:rPr>
        <w:t>istotna sprawa, niektórzy potrafią skupić się w autobusie, ale czy nie przejadą przystanku…?</w:t>
      </w:r>
    </w:p>
    <w:p w:rsidR="0077781B" w:rsidRPr="0077781B" w:rsidRDefault="0077781B" w:rsidP="007778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7781B">
        <w:rPr>
          <w:rFonts w:asciiTheme="majorHAnsi" w:eastAsia="Times New Roman" w:hAnsiTheme="majorHAnsi" w:cs="Arial"/>
          <w:sz w:val="24"/>
          <w:szCs w:val="24"/>
          <w:lang w:eastAsia="pl-PL"/>
        </w:rPr>
        <w:t>O czym jeszcze warto pamiętać? Przed modlitwą… musimy się pomodlić. Krótko, naszymi słowami, prosząc Ducha Świętego o dwie rzeczy: niech otworzy nas, a później, niech otworzy Pismo Święte – niech otworzy tajemnice, które są tam zamknięte.</w:t>
      </w:r>
    </w:p>
    <w:p w:rsidR="00D135F1" w:rsidRPr="0077781B" w:rsidRDefault="00D135F1" w:rsidP="00D135F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77781B">
        <w:rPr>
          <w:rFonts w:asciiTheme="majorHAnsi" w:hAnsiTheme="majorHAnsi"/>
          <w:sz w:val="24"/>
          <w:szCs w:val="24"/>
        </w:rPr>
        <w:t xml:space="preserve">Optymalna długość czytania Pisma św.: najważniejsze to być w stałym kontakcie! Jednak </w:t>
      </w:r>
      <w:proofErr w:type="spellStart"/>
      <w:r w:rsidRPr="0077781B">
        <w:rPr>
          <w:rFonts w:asciiTheme="majorHAnsi" w:hAnsiTheme="majorHAnsi"/>
          <w:sz w:val="24"/>
          <w:szCs w:val="24"/>
        </w:rPr>
        <w:t>Lectio</w:t>
      </w:r>
      <w:proofErr w:type="spellEnd"/>
      <w:r w:rsidRPr="00777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781B">
        <w:rPr>
          <w:rFonts w:asciiTheme="majorHAnsi" w:hAnsiTheme="majorHAnsi"/>
          <w:sz w:val="24"/>
          <w:szCs w:val="24"/>
        </w:rPr>
        <w:t>divina</w:t>
      </w:r>
      <w:proofErr w:type="spellEnd"/>
      <w:r w:rsidRPr="0077781B">
        <w:rPr>
          <w:rFonts w:asciiTheme="majorHAnsi" w:hAnsiTheme="majorHAnsi"/>
          <w:sz w:val="24"/>
          <w:szCs w:val="24"/>
        </w:rPr>
        <w:t xml:space="preserve"> przeciętnie trwa od 20 do 35 minut, w zależności od długości fragmentu i naszego zaangażowania, wchodząc w kontemplację zapewne czas nie ma znaczenia i nie da się go wyliczyć. </w:t>
      </w:r>
    </w:p>
    <w:p w:rsidR="00D135F1" w:rsidRPr="0077781B" w:rsidRDefault="00D135F1" w:rsidP="00D135F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77781B">
        <w:rPr>
          <w:rFonts w:asciiTheme="majorHAnsi" w:hAnsiTheme="majorHAnsi"/>
          <w:sz w:val="24"/>
          <w:szCs w:val="24"/>
        </w:rPr>
        <w:t xml:space="preserve">Przyjąć treść! Powtarzać, przykleić do telefonu, </w:t>
      </w:r>
      <w:proofErr w:type="spellStart"/>
      <w:r w:rsidRPr="0077781B">
        <w:rPr>
          <w:rFonts w:asciiTheme="majorHAnsi" w:hAnsiTheme="majorHAnsi"/>
          <w:sz w:val="24"/>
          <w:szCs w:val="24"/>
        </w:rPr>
        <w:t>uczyc</w:t>
      </w:r>
      <w:proofErr w:type="spellEnd"/>
      <w:r w:rsidRPr="0077781B">
        <w:rPr>
          <w:rFonts w:asciiTheme="majorHAnsi" w:hAnsiTheme="majorHAnsi"/>
          <w:sz w:val="24"/>
          <w:szCs w:val="24"/>
        </w:rPr>
        <w:t xml:space="preserve"> się na pamięć, lub często czytać jak ktoś nie lubi uczyć się na pamięć</w:t>
      </w:r>
    </w:p>
    <w:p w:rsidR="006C29ED" w:rsidRPr="0077781B" w:rsidRDefault="006C29ED" w:rsidP="0077781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77781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Można też spotkać rozbudowane formy o dodatkowe etapy, np. </w:t>
      </w:r>
      <w:proofErr w:type="spellStart"/>
      <w:r w:rsidRPr="0077781B">
        <w:rPr>
          <w:rFonts w:asciiTheme="majorHAnsi" w:eastAsia="Times New Roman" w:hAnsiTheme="majorHAnsi" w:cs="Arial"/>
          <w:sz w:val="24"/>
          <w:szCs w:val="24"/>
          <w:lang w:eastAsia="pl-PL"/>
        </w:rPr>
        <w:t>constelatio</w:t>
      </w:r>
      <w:proofErr w:type="spellEnd"/>
      <w:r w:rsidRPr="0077781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7781B" w:rsidRPr="0077781B">
        <w:rPr>
          <w:rFonts w:asciiTheme="majorHAnsi" w:eastAsia="Times New Roman" w:hAnsiTheme="majorHAnsi" w:cs="Arial"/>
          <w:sz w:val="24"/>
          <w:szCs w:val="24"/>
          <w:lang w:eastAsia="pl-PL"/>
        </w:rPr>
        <w:t>-</w:t>
      </w:r>
      <w:r w:rsidRPr="0077781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smakowanie prawdy… </w:t>
      </w:r>
      <w:r w:rsidR="0077781B" w:rsidRPr="0077781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Przedstawiony przeze mnie nie jest jednak zmodyfikowany </w:t>
      </w:r>
      <w:r w:rsidR="004E31FA" w:rsidRPr="0077781B">
        <w:rPr>
          <w:rFonts w:asciiTheme="majorHAnsi" w:hAnsiTheme="majorHAnsi"/>
          <w:sz w:val="24"/>
          <w:szCs w:val="24"/>
          <w:shd w:val="clear" w:color="auto" w:fill="FFFFFF"/>
        </w:rPr>
        <w:t>przez żadną duchowość, zakon czy szkołę formacyjną, czy świętego.</w:t>
      </w:r>
    </w:p>
    <w:p w:rsidR="00F96A03" w:rsidRPr="0077781B" w:rsidRDefault="00F96A03" w:rsidP="0077781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77781B">
        <w:rPr>
          <w:rStyle w:val="Pogrubienie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Jak czytamy? W trybie </w:t>
      </w:r>
      <w:proofErr w:type="spellStart"/>
      <w:r w:rsidRPr="0077781B">
        <w:rPr>
          <w:rStyle w:val="Pogrubienie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lectio</w:t>
      </w:r>
      <w:proofErr w:type="spellEnd"/>
      <w:r w:rsidRPr="0077781B">
        <w:rPr>
          <w:rStyle w:val="Pogrubienie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 continua.</w:t>
      </w:r>
      <w:r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 Wybier</w:t>
      </w:r>
      <w:r w:rsidR="0077781B"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amy księgę i zacz</w:t>
      </w:r>
      <w:r w:rsid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</w:t>
      </w:r>
      <w:r w:rsidR="0077781B"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namy</w:t>
      </w:r>
      <w:r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ją czytać od początku do końca</w:t>
      </w:r>
      <w:r w:rsidR="0077781B"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– bez względu na to, co się w nas dzieje, jaki mamy stan i co przeżywamy</w:t>
      </w:r>
      <w:r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</w:t>
      </w:r>
      <w:r w:rsidR="0077781B"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Pon</w:t>
      </w:r>
      <w:r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ieważ to nie </w:t>
      </w:r>
      <w:r w:rsidR="0077781B"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my mamy</w:t>
      </w:r>
      <w:r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sobie dobierać fragment do nastroju, ale Słowo Boże, </w:t>
      </w:r>
      <w:r w:rsidR="0077781B"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które nie jest uzależnione od naszych emocji, samo zdecyduje, jak nas</w:t>
      </w:r>
      <w:r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poprowadzić.</w:t>
      </w:r>
      <w:r w:rsidR="0077781B"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Polecam też czytać </w:t>
      </w:r>
      <w:r w:rsid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po prostu </w:t>
      </w:r>
      <w:r w:rsidR="0077781B" w:rsidRP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Ewangelię z dnia</w:t>
      </w:r>
      <w:r w:rsidR="0077781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Słowo Boże jest żywe i aktualnie działa.</w:t>
      </w:r>
    </w:p>
    <w:p w:rsidR="0077781B" w:rsidRDefault="0077781B" w:rsidP="0077781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koniec p</w:t>
      </w:r>
      <w:r w:rsidRPr="0077781B">
        <w:rPr>
          <w:rFonts w:asciiTheme="majorHAnsi" w:hAnsiTheme="majorHAnsi"/>
          <w:sz w:val="24"/>
          <w:szCs w:val="24"/>
        </w:rPr>
        <w:t>olecam</w:t>
      </w:r>
      <w:r>
        <w:rPr>
          <w:rFonts w:asciiTheme="majorHAnsi" w:hAnsiTheme="majorHAnsi"/>
          <w:sz w:val="24"/>
          <w:szCs w:val="24"/>
        </w:rPr>
        <w:t>y</w:t>
      </w:r>
      <w:r w:rsidRPr="0077781B">
        <w:rPr>
          <w:rFonts w:asciiTheme="majorHAnsi" w:hAnsiTheme="majorHAnsi"/>
          <w:sz w:val="24"/>
          <w:szCs w:val="24"/>
        </w:rPr>
        <w:t xml:space="preserve"> stronę lectiodivina.pl</w:t>
      </w:r>
    </w:p>
    <w:p w:rsidR="0077781B" w:rsidRDefault="0077781B" w:rsidP="00E27849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</w:pPr>
    </w:p>
    <w:p w:rsidR="00DC1EE5" w:rsidRPr="00E27849" w:rsidRDefault="00E27849" w:rsidP="00E27849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</w:pPr>
      <w:r w:rsidRPr="00E27849"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  <w:t xml:space="preserve">Teraz pomodlimy się metodą </w:t>
      </w:r>
      <w:proofErr w:type="spellStart"/>
      <w:r w:rsidRPr="00E27849"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  <w:t>Lectio</w:t>
      </w:r>
      <w:proofErr w:type="spellEnd"/>
      <w:r w:rsidRPr="00E27849"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  <w:t xml:space="preserve"> </w:t>
      </w:r>
      <w:proofErr w:type="spellStart"/>
      <w:r w:rsidRPr="00E27849"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  <w:t>divina</w:t>
      </w:r>
      <w:proofErr w:type="spellEnd"/>
      <w:r w:rsidRPr="00E27849"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  <w:t xml:space="preserve">, jeśli ktoś jeszcze nie ma - proszę wziąć sobie materiały, lub otworzyć </w:t>
      </w:r>
      <w:proofErr w:type="spellStart"/>
      <w:r w:rsidRPr="00E27849"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  <w:t>Łk</w:t>
      </w:r>
      <w:proofErr w:type="spellEnd"/>
      <w:r w:rsidRPr="00E27849">
        <w:rPr>
          <w:rFonts w:ascii="Helvetica" w:eastAsia="Times New Roman" w:hAnsi="Helvetica" w:cs="Times New Roman"/>
          <w:i/>
          <w:color w:val="0070C0"/>
          <w:sz w:val="27"/>
          <w:szCs w:val="27"/>
          <w:lang w:eastAsia="pl-PL"/>
        </w:rPr>
        <w:t xml:space="preserve"> 14, 25-33. W czasie Uwielbienia można poprosić o modlitwę wstawienniczą…</w:t>
      </w:r>
    </w:p>
    <w:p w:rsidR="00E27849" w:rsidRDefault="00E27849" w:rsidP="00B94599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="Arial"/>
          <w:color w:val="222222"/>
          <w:sz w:val="32"/>
        </w:rPr>
      </w:pPr>
    </w:p>
    <w:p w:rsidR="0077781B" w:rsidRPr="00E27849" w:rsidRDefault="0077781B" w:rsidP="00B94599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="Arial"/>
          <w:color w:val="222222"/>
          <w:sz w:val="32"/>
        </w:rPr>
      </w:pPr>
    </w:p>
    <w:p w:rsidR="00925A6F" w:rsidRDefault="00925A6F" w:rsidP="007767AC">
      <w:pPr>
        <w:pStyle w:val="NormalnyWeb"/>
        <w:shd w:val="clear" w:color="auto" w:fill="FFFFFF"/>
        <w:spacing w:before="0" w:beforeAutospacing="0"/>
        <w:jc w:val="center"/>
        <w:rPr>
          <w:rFonts w:asciiTheme="majorHAnsi" w:hAnsiTheme="majorHAnsi" w:cs="Arial"/>
          <w:b/>
          <w:i/>
          <w:sz w:val="28"/>
          <w:u w:val="single"/>
        </w:rPr>
      </w:pPr>
      <w:r w:rsidRPr="007767AC">
        <w:rPr>
          <w:rFonts w:asciiTheme="majorHAnsi" w:hAnsiTheme="majorHAnsi" w:cs="Arial"/>
          <w:b/>
          <w:i/>
          <w:sz w:val="28"/>
          <w:u w:val="single"/>
        </w:rPr>
        <w:t>Materiały do rozdania:</w:t>
      </w:r>
    </w:p>
    <w:p w:rsidR="00517AC6" w:rsidRPr="007767AC" w:rsidRDefault="00517AC6" w:rsidP="007767AC">
      <w:pPr>
        <w:pStyle w:val="NormalnyWeb"/>
        <w:shd w:val="clear" w:color="auto" w:fill="FFFFFF"/>
        <w:spacing w:before="0" w:beforeAutospacing="0"/>
        <w:jc w:val="center"/>
        <w:rPr>
          <w:rFonts w:ascii="Helvetica" w:hAnsi="Helvetica"/>
          <w:b/>
          <w:i/>
          <w:sz w:val="29"/>
          <w:szCs w:val="27"/>
          <w:u w:val="single"/>
        </w:rPr>
      </w:pPr>
    </w:p>
    <w:p w:rsidR="00517AC6" w:rsidRDefault="00517AC6" w:rsidP="00925A6F">
      <w:pPr>
        <w:rPr>
          <w:rFonts w:ascii="Tahoma" w:hAnsi="Tahoma" w:cs="Tahoma"/>
          <w:b/>
          <w:color w:val="000000"/>
          <w:szCs w:val="26"/>
          <w:shd w:val="clear" w:color="auto" w:fill="FFFFFF"/>
        </w:rPr>
      </w:pPr>
      <w:r>
        <w:rPr>
          <w:rFonts w:ascii="Tahoma" w:hAnsi="Tahoma" w:cs="Tahoma"/>
          <w:b/>
          <w:color w:val="000000"/>
          <w:szCs w:val="26"/>
          <w:shd w:val="clear" w:color="auto" w:fill="FFFFFF"/>
        </w:rPr>
        <w:t xml:space="preserve">Ewangelia </w:t>
      </w:r>
      <w:proofErr w:type="spellStart"/>
      <w:r>
        <w:rPr>
          <w:rFonts w:ascii="Tahoma" w:hAnsi="Tahoma" w:cs="Tahoma"/>
          <w:b/>
          <w:color w:val="000000"/>
          <w:szCs w:val="26"/>
          <w:shd w:val="clear" w:color="auto" w:fill="FFFFFF"/>
        </w:rPr>
        <w:t>wg</w:t>
      </w:r>
      <w:proofErr w:type="spellEnd"/>
      <w:r>
        <w:rPr>
          <w:rFonts w:ascii="Tahoma" w:hAnsi="Tahoma" w:cs="Tahoma"/>
          <w:b/>
          <w:color w:val="000000"/>
          <w:szCs w:val="26"/>
          <w:shd w:val="clear" w:color="auto" w:fill="FFFFFF"/>
        </w:rPr>
        <w:t>. św. Łukasza</w:t>
      </w:r>
    </w:p>
    <w:p w:rsidR="00317226" w:rsidRPr="0077781B" w:rsidRDefault="00317226" w:rsidP="00925A6F">
      <w:pPr>
        <w:rPr>
          <w:rFonts w:ascii="Tahoma" w:eastAsia="Times New Roman" w:hAnsi="Tahoma" w:cs="Tahoma"/>
          <w:b/>
          <w:color w:val="222222"/>
          <w:szCs w:val="26"/>
          <w:lang w:eastAsia="pl-PL"/>
        </w:rPr>
      </w:pPr>
      <w:proofErr w:type="spellStart"/>
      <w:r w:rsidRPr="0077781B">
        <w:rPr>
          <w:rFonts w:ascii="Tahoma" w:hAnsi="Tahoma" w:cs="Tahoma"/>
          <w:b/>
          <w:color w:val="000000"/>
          <w:szCs w:val="26"/>
          <w:shd w:val="clear" w:color="auto" w:fill="FFFFFF"/>
        </w:rPr>
        <w:t>Łk</w:t>
      </w:r>
      <w:proofErr w:type="spellEnd"/>
      <w:r w:rsidRPr="0077781B">
        <w:rPr>
          <w:rFonts w:ascii="Tahoma" w:hAnsi="Tahoma" w:cs="Tahoma"/>
          <w:b/>
          <w:color w:val="000000"/>
          <w:szCs w:val="26"/>
          <w:shd w:val="clear" w:color="auto" w:fill="FFFFFF"/>
        </w:rPr>
        <w:t xml:space="preserve"> 14, 25-33</w:t>
      </w:r>
    </w:p>
    <w:p w:rsidR="00317226" w:rsidRPr="00317226" w:rsidRDefault="00317226" w:rsidP="00317226">
      <w:pPr>
        <w:shd w:val="clear" w:color="auto" w:fill="FFFFFF"/>
        <w:jc w:val="center"/>
        <w:textAlignment w:val="baseline"/>
        <w:rPr>
          <w:rFonts w:ascii="Tahoma" w:hAnsi="Tahoma" w:cs="Tahoma"/>
          <w:b/>
          <w:bCs/>
          <w:color w:val="0099CF"/>
          <w:szCs w:val="26"/>
        </w:rPr>
      </w:pPr>
      <w:r w:rsidRPr="00317226">
        <w:rPr>
          <w:rFonts w:ascii="Tahoma" w:hAnsi="Tahoma" w:cs="Tahoma"/>
          <w:b/>
          <w:bCs/>
          <w:color w:val="0099CF"/>
          <w:szCs w:val="26"/>
        </w:rPr>
        <w:t>Obowiązki uczniów Jezusa</w:t>
      </w:r>
      <w:hyperlink r:id="rId6" w:anchor="P4" w:history="1">
        <w:r w:rsidRPr="00317226">
          <w:rPr>
            <w:rStyle w:val="Hipercze"/>
            <w:rFonts w:ascii="Tahoma" w:hAnsi="Tahoma" w:cs="Tahoma"/>
            <w:b/>
            <w:bCs/>
            <w:color w:val="0099CF"/>
            <w:szCs w:val="26"/>
            <w:bdr w:val="none" w:sz="0" w:space="0" w:color="auto" w:frame="1"/>
          </w:rPr>
          <w:t>4</w:t>
        </w:r>
      </w:hyperlink>
    </w:p>
    <w:p w:rsidR="00317226" w:rsidRPr="00317226" w:rsidRDefault="00317226" w:rsidP="00317226">
      <w:pPr>
        <w:jc w:val="both"/>
        <w:rPr>
          <w:rFonts w:ascii="Tahoma" w:hAnsi="Tahoma" w:cs="Tahoma"/>
          <w:color w:val="000000"/>
          <w:szCs w:val="26"/>
          <w:shd w:val="clear" w:color="auto" w:fill="FFFFFF"/>
        </w:rPr>
      </w:pPr>
      <w:bookmarkStart w:id="0" w:name="W25"/>
      <w:bookmarkEnd w:id="0"/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25 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A szły z Nim wielkie tłumy. On odwrócił się i rzekł do nich: </w:t>
      </w:r>
      <w:bookmarkStart w:id="1" w:name="W26"/>
      <w:bookmarkEnd w:id="1"/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26 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«Jeśli kto przychodzi do Mnie, a nie ma w nienawiści</w:t>
      </w:r>
      <w:hyperlink r:id="rId7" w:anchor="P5" w:history="1">
        <w:r w:rsidRPr="00317226">
          <w:rPr>
            <w:rStyle w:val="Hipercze"/>
            <w:rFonts w:ascii="Tahoma" w:hAnsi="Tahoma" w:cs="Tahoma"/>
            <w:b/>
            <w:bCs/>
            <w:color w:val="0099CF"/>
            <w:szCs w:val="26"/>
            <w:bdr w:val="none" w:sz="0" w:space="0" w:color="auto" w:frame="1"/>
          </w:rPr>
          <w:t>5</w:t>
        </w:r>
      </w:hyperlink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 swego ojca i matki, żony i dzieci, braci i sióstr, nadto i siebie samego, nie może być moim uczniem. </w:t>
      </w:r>
      <w:bookmarkStart w:id="2" w:name="W27"/>
      <w:bookmarkEnd w:id="2"/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27 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Kto nie nosi swego krzyża, a idzie za Mną, ten nie może być moim uczniem. </w:t>
      </w:r>
      <w:bookmarkStart w:id="3" w:name="W28"/>
      <w:bookmarkEnd w:id="3"/>
    </w:p>
    <w:p w:rsidR="00317226" w:rsidRPr="00317226" w:rsidRDefault="00317226" w:rsidP="00317226">
      <w:pPr>
        <w:jc w:val="both"/>
        <w:rPr>
          <w:rFonts w:ascii="Tahoma" w:hAnsi="Tahoma" w:cs="Tahoma"/>
          <w:color w:val="000000"/>
          <w:szCs w:val="26"/>
          <w:shd w:val="clear" w:color="auto" w:fill="FFFFFF"/>
        </w:rPr>
      </w:pPr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28 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Bo któż z was, chcąc zbudować wieżę, nie usiądzie wpierw i nie oblicza wydatków, czy ma na wykończenie? </w:t>
      </w:r>
      <w:bookmarkStart w:id="4" w:name="W29"/>
      <w:bookmarkEnd w:id="4"/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29 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Inaczej, gdyby założył fundament, a nie zdołałby wykończyć, wszyscy, patrząc na to, zaczęliby drwić z niego: </w:t>
      </w:r>
      <w:bookmarkStart w:id="5" w:name="W30"/>
      <w:bookmarkEnd w:id="5"/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30 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"Ten człowiek zaczął budować, a nie zdołał wykończyć". </w:t>
      </w:r>
      <w:bookmarkStart w:id="6" w:name="W31"/>
      <w:bookmarkEnd w:id="6"/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 xml:space="preserve"> </w:t>
      </w:r>
    </w:p>
    <w:p w:rsidR="00317226" w:rsidRPr="00317226" w:rsidRDefault="00317226" w:rsidP="00317226">
      <w:pPr>
        <w:jc w:val="both"/>
        <w:rPr>
          <w:rFonts w:ascii="Tahoma" w:hAnsi="Tahoma" w:cs="Tahoma"/>
          <w:color w:val="000000"/>
          <w:szCs w:val="26"/>
        </w:rPr>
      </w:pPr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31 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Albo który król, mając wyruszyć, aby stoczyć bitwę z drugim królem, nie usiądzie wpierw i nie rozważy, czy w dziesięć tysięcy ludzi może stawić czoło temu, który z dwudziestoma tysiącami nadciąga przeciw niemu? </w:t>
      </w:r>
      <w:bookmarkStart w:id="7" w:name="W32"/>
      <w:bookmarkEnd w:id="7"/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32 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Jeśli nie, wyprawia poselstwo, gdy tamten jest jeszcze daleko, i prosi o warunki pokoju. </w:t>
      </w:r>
      <w:bookmarkStart w:id="8" w:name="W33"/>
      <w:bookmarkEnd w:id="8"/>
    </w:p>
    <w:p w:rsidR="00925A6F" w:rsidRPr="00317226" w:rsidRDefault="00317226" w:rsidP="00317226">
      <w:pPr>
        <w:jc w:val="both"/>
        <w:rPr>
          <w:rFonts w:ascii="Tahoma" w:hAnsi="Tahoma" w:cs="Tahoma"/>
          <w:color w:val="000000"/>
          <w:szCs w:val="26"/>
          <w:shd w:val="clear" w:color="auto" w:fill="FFFFFF"/>
        </w:rPr>
      </w:pPr>
      <w:r w:rsidRPr="00317226">
        <w:rPr>
          <w:rStyle w:val="werset"/>
          <w:rFonts w:ascii="Tahoma" w:hAnsi="Tahoma" w:cs="Tahoma"/>
          <w:b/>
          <w:bCs/>
          <w:color w:val="000000"/>
          <w:szCs w:val="26"/>
          <w:bdr w:val="none" w:sz="0" w:space="0" w:color="auto" w:frame="1"/>
          <w:shd w:val="clear" w:color="auto" w:fill="FFFFFF"/>
        </w:rPr>
        <w:t>33 </w:t>
      </w:r>
      <w:r w:rsidRPr="00317226">
        <w:rPr>
          <w:rFonts w:ascii="Tahoma" w:hAnsi="Tahoma" w:cs="Tahoma"/>
          <w:color w:val="000000"/>
          <w:szCs w:val="26"/>
          <w:shd w:val="clear" w:color="auto" w:fill="FFFFFF"/>
        </w:rPr>
        <w:t>Tak więc nikt z was, kto nie wyrzeka się wszystkiego, co posiada, nie może być moim uczniem. </w:t>
      </w:r>
    </w:p>
    <w:p w:rsidR="00317226" w:rsidRPr="00317226" w:rsidRDefault="00317226" w:rsidP="00317226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0"/>
          <w:szCs w:val="26"/>
        </w:rPr>
      </w:pPr>
      <w:hyperlink r:id="rId8" w:anchor="W25" w:history="1">
        <w:proofErr w:type="spellStart"/>
        <w:r w:rsidRPr="00317226">
          <w:rPr>
            <w:rStyle w:val="Hipercze"/>
            <w:rFonts w:ascii="Tahoma" w:hAnsi="Tahoma" w:cs="Tahoma"/>
            <w:b/>
            <w:bCs/>
            <w:color w:val="0099CF"/>
            <w:sz w:val="20"/>
            <w:szCs w:val="26"/>
            <w:bdr w:val="none" w:sz="0" w:space="0" w:color="auto" w:frame="1"/>
          </w:rPr>
          <w:t>Łk</w:t>
        </w:r>
        <w:proofErr w:type="spellEnd"/>
        <w:r w:rsidRPr="00317226">
          <w:rPr>
            <w:rStyle w:val="Hipercze"/>
            <w:rFonts w:ascii="Tahoma" w:hAnsi="Tahoma" w:cs="Tahoma"/>
            <w:b/>
            <w:bCs/>
            <w:color w:val="0099CF"/>
            <w:sz w:val="20"/>
            <w:szCs w:val="26"/>
            <w:bdr w:val="none" w:sz="0" w:space="0" w:color="auto" w:frame="1"/>
          </w:rPr>
          <w:t xml:space="preserve"> 14, 25</w:t>
        </w:r>
      </w:hyperlink>
      <w:r w:rsidRPr="00317226">
        <w:rPr>
          <w:rFonts w:ascii="Tahoma" w:hAnsi="Tahoma" w:cs="Tahoma"/>
          <w:color w:val="000000"/>
          <w:sz w:val="20"/>
          <w:szCs w:val="26"/>
        </w:rPr>
        <w:t> - Por. </w:t>
      </w:r>
      <w:proofErr w:type="spellStart"/>
      <w:r w:rsidRPr="00317226">
        <w:rPr>
          <w:rFonts w:ascii="Tahoma" w:hAnsi="Tahoma" w:cs="Tahoma"/>
          <w:color w:val="000000"/>
          <w:sz w:val="20"/>
          <w:szCs w:val="26"/>
        </w:rPr>
        <w:fldChar w:fldCharType="begin"/>
      </w:r>
      <w:r w:rsidRPr="00317226">
        <w:rPr>
          <w:rFonts w:ascii="Tahoma" w:hAnsi="Tahoma" w:cs="Tahoma"/>
          <w:color w:val="000000"/>
          <w:sz w:val="20"/>
          <w:szCs w:val="26"/>
        </w:rPr>
        <w:instrText xml:space="preserve"> HYPERLINK "http://biblia.deon.pl/otworz.php?skrot=%A3k%209,23" </w:instrTex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separate"/>
      </w:r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>Łk</w:t>
      </w:r>
      <w:proofErr w:type="spellEnd"/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 xml:space="preserve"> 9,23nn</w: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end"/>
      </w:r>
      <w:r w:rsidRPr="00317226">
        <w:rPr>
          <w:rFonts w:ascii="Tahoma" w:hAnsi="Tahoma" w:cs="Tahoma"/>
          <w:color w:val="000000"/>
          <w:sz w:val="20"/>
          <w:szCs w:val="26"/>
        </w:rPr>
        <w:t>; </w:t>
      </w:r>
      <w:proofErr w:type="spellStart"/>
      <w:r w:rsidRPr="00317226">
        <w:rPr>
          <w:rFonts w:ascii="Tahoma" w:hAnsi="Tahoma" w:cs="Tahoma"/>
          <w:color w:val="000000"/>
          <w:sz w:val="20"/>
          <w:szCs w:val="26"/>
        </w:rPr>
        <w:fldChar w:fldCharType="begin"/>
      </w:r>
      <w:r w:rsidRPr="00317226">
        <w:rPr>
          <w:rFonts w:ascii="Tahoma" w:hAnsi="Tahoma" w:cs="Tahoma"/>
          <w:color w:val="000000"/>
          <w:sz w:val="20"/>
          <w:szCs w:val="26"/>
        </w:rPr>
        <w:instrText xml:space="preserve"> HYPERLINK "http://biblia.deon.pl/otworz.php?skrot=%A3k%2017,33" </w:instrTex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separate"/>
      </w:r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>Łk</w:t>
      </w:r>
      <w:proofErr w:type="spellEnd"/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 xml:space="preserve"> 17,33</w: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end"/>
      </w:r>
      <w:r w:rsidRPr="00317226">
        <w:rPr>
          <w:rFonts w:ascii="Tahoma" w:hAnsi="Tahoma" w:cs="Tahoma"/>
          <w:color w:val="000000"/>
          <w:sz w:val="20"/>
          <w:szCs w:val="26"/>
        </w:rPr>
        <w:t>; </w:t>
      </w:r>
      <w:proofErr w:type="spellStart"/>
      <w:r w:rsidRPr="00317226">
        <w:rPr>
          <w:rFonts w:ascii="Tahoma" w:hAnsi="Tahoma" w:cs="Tahoma"/>
          <w:color w:val="000000"/>
          <w:sz w:val="20"/>
          <w:szCs w:val="26"/>
        </w:rPr>
        <w:fldChar w:fldCharType="begin"/>
      </w:r>
      <w:r w:rsidRPr="00317226">
        <w:rPr>
          <w:rFonts w:ascii="Tahoma" w:hAnsi="Tahoma" w:cs="Tahoma"/>
          <w:color w:val="000000"/>
          <w:sz w:val="20"/>
          <w:szCs w:val="26"/>
        </w:rPr>
        <w:instrText xml:space="preserve"> HYPERLINK "http://biblia.deon.pl/otworz.php?skrot=Mt%2010,37" </w:instrTex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separate"/>
      </w:r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>Mt</w:t>
      </w:r>
      <w:proofErr w:type="spellEnd"/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 xml:space="preserve"> 10,37nn</w: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end"/>
      </w:r>
      <w:r w:rsidRPr="00317226">
        <w:rPr>
          <w:rFonts w:ascii="Tahoma" w:hAnsi="Tahoma" w:cs="Tahoma"/>
          <w:color w:val="000000"/>
          <w:sz w:val="20"/>
          <w:szCs w:val="26"/>
        </w:rPr>
        <w:t>; </w:t>
      </w:r>
      <w:proofErr w:type="spellStart"/>
      <w:r w:rsidRPr="00317226">
        <w:rPr>
          <w:rFonts w:ascii="Tahoma" w:hAnsi="Tahoma" w:cs="Tahoma"/>
          <w:color w:val="000000"/>
          <w:sz w:val="20"/>
          <w:szCs w:val="26"/>
        </w:rPr>
        <w:fldChar w:fldCharType="begin"/>
      </w:r>
      <w:r w:rsidRPr="00317226">
        <w:rPr>
          <w:rFonts w:ascii="Tahoma" w:hAnsi="Tahoma" w:cs="Tahoma"/>
          <w:color w:val="000000"/>
          <w:sz w:val="20"/>
          <w:szCs w:val="26"/>
        </w:rPr>
        <w:instrText xml:space="preserve"> HYPERLINK "http://biblia.deon.pl/otworz.php?skrot=Mt%2016,24" </w:instrTex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separate"/>
      </w:r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>Mt</w:t>
      </w:r>
      <w:proofErr w:type="spellEnd"/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 xml:space="preserve"> 16,24nn</w: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end"/>
      </w:r>
      <w:r w:rsidRPr="00317226">
        <w:rPr>
          <w:rFonts w:ascii="Tahoma" w:hAnsi="Tahoma" w:cs="Tahoma"/>
          <w:color w:val="000000"/>
          <w:sz w:val="20"/>
          <w:szCs w:val="26"/>
        </w:rPr>
        <w:t>; </w:t>
      </w:r>
      <w:proofErr w:type="spellStart"/>
      <w:r w:rsidRPr="00317226">
        <w:rPr>
          <w:rFonts w:ascii="Tahoma" w:hAnsi="Tahoma" w:cs="Tahoma"/>
          <w:color w:val="000000"/>
          <w:sz w:val="20"/>
          <w:szCs w:val="26"/>
        </w:rPr>
        <w:fldChar w:fldCharType="begin"/>
      </w:r>
      <w:r w:rsidRPr="00317226">
        <w:rPr>
          <w:rFonts w:ascii="Tahoma" w:hAnsi="Tahoma" w:cs="Tahoma"/>
          <w:color w:val="000000"/>
          <w:sz w:val="20"/>
          <w:szCs w:val="26"/>
        </w:rPr>
        <w:instrText xml:space="preserve"> HYPERLINK "http://biblia.deon.pl/otworz.php?skrot=Mk%208,34" </w:instrTex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separate"/>
      </w:r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>Mk</w:t>
      </w:r>
      <w:proofErr w:type="spellEnd"/>
      <w:r w:rsidRPr="00317226">
        <w:rPr>
          <w:rStyle w:val="Hipercze"/>
          <w:rFonts w:ascii="Tahoma" w:hAnsi="Tahoma" w:cs="Tahoma"/>
          <w:color w:val="0099CF"/>
          <w:sz w:val="20"/>
          <w:szCs w:val="26"/>
          <w:bdr w:val="none" w:sz="0" w:space="0" w:color="auto" w:frame="1"/>
        </w:rPr>
        <w:t xml:space="preserve"> 8,34n</w: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end"/>
      </w:r>
      <w:r w:rsidRPr="00317226">
        <w:rPr>
          <w:rFonts w:ascii="Tahoma" w:hAnsi="Tahoma" w:cs="Tahoma"/>
          <w:color w:val="000000"/>
          <w:sz w:val="20"/>
          <w:szCs w:val="26"/>
        </w:rPr>
        <w:t>. </w:t>
      </w:r>
    </w:p>
    <w:bookmarkStart w:id="9" w:name="P5"/>
    <w:bookmarkEnd w:id="9"/>
    <w:p w:rsidR="00317226" w:rsidRPr="00317226" w:rsidRDefault="00317226" w:rsidP="00317226">
      <w:pPr>
        <w:pStyle w:val="NormalnyWeb"/>
        <w:shd w:val="clear" w:color="auto" w:fill="FFFFFF"/>
        <w:spacing w:before="0" w:beforeAutospacing="0" w:after="0" w:afterAutospacing="0"/>
        <w:ind w:left="180" w:right="180"/>
        <w:textAlignment w:val="baseline"/>
        <w:rPr>
          <w:rFonts w:ascii="Tahoma" w:hAnsi="Tahoma" w:cs="Tahoma"/>
          <w:color w:val="000000"/>
          <w:sz w:val="20"/>
          <w:szCs w:val="26"/>
        </w:rPr>
      </w:pPr>
      <w:r w:rsidRPr="00317226">
        <w:rPr>
          <w:rFonts w:ascii="Tahoma" w:hAnsi="Tahoma" w:cs="Tahoma"/>
          <w:color w:val="000000"/>
          <w:sz w:val="20"/>
          <w:szCs w:val="26"/>
        </w:rPr>
        <w:fldChar w:fldCharType="begin"/>
      </w:r>
      <w:r w:rsidRPr="00317226">
        <w:rPr>
          <w:rFonts w:ascii="Tahoma" w:hAnsi="Tahoma" w:cs="Tahoma"/>
          <w:color w:val="000000"/>
          <w:sz w:val="20"/>
          <w:szCs w:val="26"/>
        </w:rPr>
        <w:instrText xml:space="preserve"> HYPERLINK "http://biblia.deon.pl/rozdzial.php?id=329" \l "W26" </w:instrTex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separate"/>
      </w:r>
      <w:proofErr w:type="spellStart"/>
      <w:r w:rsidRPr="00317226">
        <w:rPr>
          <w:rStyle w:val="Hipercze"/>
          <w:rFonts w:ascii="Tahoma" w:hAnsi="Tahoma" w:cs="Tahoma"/>
          <w:b/>
          <w:bCs/>
          <w:color w:val="0099CF"/>
          <w:sz w:val="20"/>
          <w:szCs w:val="26"/>
          <w:bdr w:val="none" w:sz="0" w:space="0" w:color="auto" w:frame="1"/>
        </w:rPr>
        <w:t>Łk</w:t>
      </w:r>
      <w:proofErr w:type="spellEnd"/>
      <w:r w:rsidRPr="00317226">
        <w:rPr>
          <w:rStyle w:val="Hipercze"/>
          <w:rFonts w:ascii="Tahoma" w:hAnsi="Tahoma" w:cs="Tahoma"/>
          <w:b/>
          <w:bCs/>
          <w:color w:val="0099CF"/>
          <w:sz w:val="20"/>
          <w:szCs w:val="26"/>
          <w:bdr w:val="none" w:sz="0" w:space="0" w:color="auto" w:frame="1"/>
        </w:rPr>
        <w:t xml:space="preserve"> 14, 26</w:t>
      </w:r>
      <w:r w:rsidRPr="00317226">
        <w:rPr>
          <w:rFonts w:ascii="Tahoma" w:hAnsi="Tahoma" w:cs="Tahoma"/>
          <w:color w:val="000000"/>
          <w:sz w:val="20"/>
          <w:szCs w:val="26"/>
        </w:rPr>
        <w:fldChar w:fldCharType="end"/>
      </w:r>
      <w:r w:rsidRPr="00317226">
        <w:rPr>
          <w:rFonts w:ascii="Tahoma" w:hAnsi="Tahoma" w:cs="Tahoma"/>
          <w:color w:val="000000"/>
          <w:sz w:val="20"/>
          <w:szCs w:val="26"/>
        </w:rPr>
        <w:t> - Nie chodzi tu o uczucie nienawiści, lecz o wewnętrzne oderwanie się, o postawienie miłości Boga i Chrystusa ponad wszystko, nawet ponad najbliższych. </w:t>
      </w:r>
    </w:p>
    <w:p w:rsidR="00E27849" w:rsidRDefault="00E27849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="Tahoma" w:hAnsi="Tahoma" w:cs="Tahoma"/>
          <w:color w:val="808080" w:themeColor="background1" w:themeShade="80"/>
          <w:sz w:val="20"/>
          <w:szCs w:val="26"/>
        </w:rPr>
      </w:pPr>
    </w:p>
    <w:p w:rsidR="00517AC6" w:rsidRDefault="00517AC6" w:rsidP="00925A6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925A6F" w:rsidRPr="00E27849" w:rsidRDefault="00925A6F" w:rsidP="00925A6F">
      <w:pPr>
        <w:rPr>
          <w:rFonts w:asciiTheme="majorHAnsi" w:hAnsiTheme="majorHAnsi"/>
          <w:b/>
          <w:sz w:val="24"/>
          <w:szCs w:val="24"/>
          <w:u w:val="single"/>
        </w:rPr>
      </w:pPr>
      <w:r w:rsidRPr="00E27849">
        <w:rPr>
          <w:rFonts w:asciiTheme="majorHAnsi" w:hAnsiTheme="majorHAnsi"/>
          <w:b/>
          <w:sz w:val="24"/>
          <w:szCs w:val="24"/>
          <w:u w:val="single"/>
        </w:rPr>
        <w:t>Komentarz</w:t>
      </w:r>
      <w:r w:rsidR="00E27849">
        <w:rPr>
          <w:rFonts w:asciiTheme="majorHAnsi" w:hAnsiTheme="majorHAnsi"/>
          <w:b/>
          <w:sz w:val="24"/>
          <w:szCs w:val="24"/>
          <w:u w:val="single"/>
        </w:rPr>
        <w:t>e</w:t>
      </w:r>
      <w:r w:rsidRPr="00E27849">
        <w:rPr>
          <w:rFonts w:asciiTheme="majorHAnsi" w:hAnsiTheme="majorHAnsi"/>
          <w:b/>
          <w:sz w:val="24"/>
          <w:szCs w:val="24"/>
          <w:u w:val="single"/>
        </w:rPr>
        <w:t xml:space="preserve"> do Ewangelii:</w:t>
      </w:r>
    </w:p>
    <w:p w:rsidR="00E27849" w:rsidRPr="00E27849" w:rsidRDefault="00E27849" w:rsidP="00E27849">
      <w:pPr>
        <w:jc w:val="both"/>
        <w:rPr>
          <w:rFonts w:cs="Tahoma"/>
          <w:shd w:val="clear" w:color="auto" w:fill="FFFFFF"/>
        </w:rPr>
      </w:pPr>
      <w:r w:rsidRPr="00E27849">
        <w:t>„</w:t>
      </w:r>
      <w:r w:rsidR="00925A6F" w:rsidRPr="00E27849">
        <w:rPr>
          <w:rFonts w:cs="Tahoma"/>
          <w:shd w:val="clear" w:color="auto" w:fill="FFFFFF"/>
        </w:rPr>
        <w:t xml:space="preserve">Jezusowi chodzi oczywiście nie o nienawiść w sensie ścisłym, ale o to, byśmy potrafili zostawić wszystko, gdy gra się toczy o życie wieczne. Kto nie umie wyrzec się wszystkiego, kto swoją egzystencję opiera na ludziach, albo na tym, co posiada, ten nie może być uczniem Jezusa, bo nic z Jego nauki nie zrozumie. Jego nauka czyni człowieka niesamowicie mocnym, zdolnym stoczyć zwycięsko każdą bitwę ze złem. Jednak człowiek ten musi być wewnętrznie wolnym od wszelkich </w:t>
      </w:r>
      <w:proofErr w:type="spellStart"/>
      <w:r w:rsidR="00925A6F" w:rsidRPr="00E27849">
        <w:rPr>
          <w:rFonts w:cs="Tahoma"/>
          <w:shd w:val="clear" w:color="auto" w:fill="FFFFFF"/>
        </w:rPr>
        <w:t>przywiązań</w:t>
      </w:r>
      <w:proofErr w:type="spellEnd"/>
      <w:r w:rsidR="00925A6F" w:rsidRPr="00E27849">
        <w:rPr>
          <w:rFonts w:cs="Tahoma"/>
          <w:shd w:val="clear" w:color="auto" w:fill="FFFFFF"/>
        </w:rPr>
        <w:t xml:space="preserve"> do tego, co ziemskie.</w:t>
      </w:r>
      <w:r w:rsidRPr="00E27849">
        <w:rPr>
          <w:rFonts w:cs="Tahoma"/>
          <w:shd w:val="clear" w:color="auto" w:fill="FFFFFF"/>
        </w:rPr>
        <w:t>”</w:t>
      </w:r>
    </w:p>
    <w:p w:rsidR="00925A6F" w:rsidRDefault="00925A6F" w:rsidP="00E27849">
      <w:pPr>
        <w:jc w:val="right"/>
        <w:rPr>
          <w:rFonts w:eastAsia="Times New Roman" w:cs="Tahoma"/>
          <w:shd w:val="clear" w:color="auto" w:fill="FFFFFF"/>
          <w:lang w:eastAsia="pl-PL"/>
        </w:rPr>
      </w:pPr>
      <w:r w:rsidRPr="00925A6F">
        <w:rPr>
          <w:rFonts w:eastAsia="Times New Roman" w:cs="Tahoma"/>
          <w:shd w:val="clear" w:color="auto" w:fill="FFFFFF"/>
          <w:lang w:eastAsia="pl-PL"/>
        </w:rPr>
        <w:t xml:space="preserve">Mieczysław </w:t>
      </w:r>
      <w:proofErr w:type="spellStart"/>
      <w:r w:rsidRPr="00925A6F">
        <w:rPr>
          <w:rFonts w:eastAsia="Times New Roman" w:cs="Tahoma"/>
          <w:shd w:val="clear" w:color="auto" w:fill="FFFFFF"/>
          <w:lang w:eastAsia="pl-PL"/>
        </w:rPr>
        <w:t>Łusiak</w:t>
      </w:r>
      <w:proofErr w:type="spellEnd"/>
      <w:r w:rsidRPr="00925A6F">
        <w:rPr>
          <w:rFonts w:eastAsia="Times New Roman" w:cs="Tahoma"/>
          <w:shd w:val="clear" w:color="auto" w:fill="FFFFFF"/>
          <w:lang w:eastAsia="pl-PL"/>
        </w:rPr>
        <w:t xml:space="preserve"> SJ</w:t>
      </w:r>
      <w:r w:rsidR="00E27849" w:rsidRPr="00E27849">
        <w:rPr>
          <w:rFonts w:eastAsia="Times New Roman" w:cs="Tahoma"/>
          <w:shd w:val="clear" w:color="auto" w:fill="FFFFFF"/>
          <w:lang w:eastAsia="pl-PL"/>
        </w:rPr>
        <w:t>, 4.11.2009r.</w:t>
      </w:r>
    </w:p>
    <w:p w:rsidR="00517AC6" w:rsidRDefault="0077781B" w:rsidP="00517AC6">
      <w:pPr>
        <w:jc w:val="both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„</w:t>
      </w:r>
      <w:r w:rsidRPr="0077781B">
        <w:rPr>
          <w:rFonts w:cs="Tahoma"/>
          <w:shd w:val="clear" w:color="auto" w:fill="FFFFFF"/>
        </w:rPr>
        <w:t xml:space="preserve">Jezus został ostrzeżony, że Herod chce Go zabić. Podobny zamiar mieli religijni przywódcy. Jezus ostrzega kandydatów na uczniów, że zostaną poddani próbom i muszą zbadać, czy są gotowi ponieść koszt pójścia za Nim. Jaka będzie opinia o </w:t>
      </w:r>
      <w:r w:rsidR="00517AC6">
        <w:rPr>
          <w:rFonts w:cs="Tahoma"/>
          <w:shd w:val="clear" w:color="auto" w:fill="FFFFFF"/>
        </w:rPr>
        <w:t xml:space="preserve">Jezusie w gronie rodzinnym? </w:t>
      </w:r>
      <w:r w:rsidRPr="0077781B">
        <w:rPr>
          <w:rFonts w:cs="Tahoma"/>
          <w:shd w:val="clear" w:color="auto" w:fill="FFFFFF"/>
        </w:rPr>
        <w:t>Mają więc "nienawidzić, nie cierpieć czegoś, czuć wstręt, odrazę do czegoś, gardzić czymś". Mają nadal miłować swoich bliskich. Nie poddają się jednak presji gdyby ktoś z rodziny chciał ich odciągać od Jezusa Chrystusa. Czym więc mają gardzić, co nienawidzić? - Mają gardzić niewiarą, kłamstwem, kompromisem. Kandydaci na uczniów mają więc nienawidzić grzechu i błędnych prz</w:t>
      </w:r>
      <w:r w:rsidR="00517AC6">
        <w:rPr>
          <w:rFonts w:cs="Tahoma"/>
          <w:shd w:val="clear" w:color="auto" w:fill="FFFFFF"/>
        </w:rPr>
        <w:t xml:space="preserve">ekonań o zbawieniu człowieka.  </w:t>
      </w:r>
      <w:r w:rsidRPr="0077781B">
        <w:rPr>
          <w:rFonts w:cs="Tahoma"/>
          <w:shd w:val="clear" w:color="auto" w:fill="FFFFFF"/>
        </w:rPr>
        <w:t>Krzyżem jest negatywna reakcja rodziny na wieść, że ktoś uwierzył w Jezusa, że On jest Mesjaszem, a przywódcy religijni temu zaprzeczają. Kto nie uczyni Jezusa pierwszą i najważniejszą osobą swojego życia nie może być Jego uczniem.</w:t>
      </w:r>
      <w:r w:rsidR="00517AC6">
        <w:rPr>
          <w:rFonts w:cs="Tahoma"/>
          <w:shd w:val="clear" w:color="auto" w:fill="FFFFFF"/>
        </w:rPr>
        <w:t xml:space="preserve"> </w:t>
      </w:r>
      <w:r w:rsidRPr="0077781B">
        <w:rPr>
          <w:rFonts w:cs="Tahoma"/>
          <w:shd w:val="clear" w:color="auto" w:fill="FFFFFF"/>
        </w:rPr>
        <w:t xml:space="preserve">Jeśli ktoś jest uczniem Jezusa, będzie coraz lepszym mężem, ojcem, dzieckiem, bratem; lepszą żoną, matką, siostrą i córką. Uczeń Jezusa będzie kochał </w:t>
      </w:r>
      <w:r w:rsidR="00517AC6">
        <w:rPr>
          <w:rFonts w:cs="Tahoma"/>
          <w:shd w:val="clear" w:color="auto" w:fill="FFFFFF"/>
        </w:rPr>
        <w:t xml:space="preserve">innych, jak siebie samego. </w:t>
      </w:r>
    </w:p>
    <w:p w:rsidR="00925A6F" w:rsidRPr="00517AC6" w:rsidRDefault="00517AC6" w:rsidP="00517AC6">
      <w:pPr>
        <w:jc w:val="right"/>
        <w:rPr>
          <w:szCs w:val="24"/>
        </w:rPr>
      </w:pPr>
      <w:r w:rsidRPr="00517AC6">
        <w:rPr>
          <w:szCs w:val="24"/>
        </w:rPr>
        <w:t xml:space="preserve">Źródło: </w:t>
      </w:r>
      <w:hyperlink r:id="rId9" w:history="1">
        <w:r w:rsidR="00925A6F" w:rsidRPr="00517AC6">
          <w:rPr>
            <w:rStyle w:val="Hipercze"/>
            <w:szCs w:val="24"/>
          </w:rPr>
          <w:t>http://www.fbiblos.org/Ewangeliarz</w:t>
        </w:r>
      </w:hyperlink>
    </w:p>
    <w:p w:rsidR="00E27849" w:rsidRPr="00E27849" w:rsidRDefault="00517AC6" w:rsidP="00925A6F">
      <w:pPr>
        <w:rPr>
          <w:b/>
        </w:rPr>
      </w:pPr>
      <w:r>
        <w:t>„</w:t>
      </w:r>
      <w:r w:rsidR="00925A6F" w:rsidRPr="00E27849">
        <w:rPr>
          <w:b/>
        </w:rPr>
        <w:t>Jeśli ktoś przychodzi do Mnie, a nie ma w nienawiści swego ojca i matki, żony i dzieci, braci i sióstr, nadto i siebie samego, nie może być moim uczniem</w:t>
      </w:r>
      <w:r>
        <w:rPr>
          <w:b/>
        </w:rPr>
        <w:t>”</w:t>
      </w:r>
      <w:r w:rsidR="00925A6F" w:rsidRPr="00E27849">
        <w:rPr>
          <w:b/>
        </w:rPr>
        <w:t xml:space="preserve"> (</w:t>
      </w:r>
      <w:proofErr w:type="spellStart"/>
      <w:r w:rsidR="00925A6F" w:rsidRPr="00E27849">
        <w:rPr>
          <w:b/>
        </w:rPr>
        <w:t>Łk</w:t>
      </w:r>
      <w:proofErr w:type="spellEnd"/>
      <w:r w:rsidR="00925A6F" w:rsidRPr="00E27849">
        <w:rPr>
          <w:b/>
        </w:rPr>
        <w:t xml:space="preserve"> 14, 26) </w:t>
      </w:r>
    </w:p>
    <w:p w:rsidR="00925A6F" w:rsidRPr="00E27849" w:rsidRDefault="00925A6F" w:rsidP="00517AC6">
      <w:pPr>
        <w:jc w:val="both"/>
      </w:pPr>
      <w:r>
        <w:t>Serce ucznia Jezusa ma być niepodzielne, w jedności ze swoim Mistrzem, posłuszne Jego nauce. Nie można zrozumieć sensu wypowiedzi Jezusa bez kontekstu treści całej Jego nauki, w centrum której jest przecież przykazanie miłości, w tym do bliźniego i to każdego. Jezus o nienawiści mówi przede wszystkim wtedy, gdy pokazuje zdecydowaną i nieprzekraczalną granicę między Nim samym a światem poddanym w niewolę grzechu. Dotyczy to także Jego uczniów, którzy postępując według Jego wskazań, również doświadczą odrzucenia ze strony świata: „Błogosławieni jesteście, gdy ludzie was znienawidzą i gdy was 2 wyłączą spośród siebie, gdy zelżą was i z powodu Syna Człowieczego odrzucą z pogardą” (</w:t>
      </w:r>
      <w:proofErr w:type="spellStart"/>
      <w:r>
        <w:t>Łk</w:t>
      </w:r>
      <w:proofErr w:type="spellEnd"/>
      <w:r>
        <w:t xml:space="preserve"> 6, 22). Nienawiść pojawi się zatem wszędzie tam, gdzie dochodzi do głosu wybór między Jezusem, a wszystkim, co od Niego oddziela. Problem ten mogą stwarzać nawet najbliżsi, stanowiący wówczas najwyższą próbę. Zatem nie można dosłownie rozumieć tutaj nienawiści we współczesnym tego słowa znaczeniu. Potwierdza to św. Jan w swoim liście: „Jeśliby ktoś mówił: «Miłuję Boga, a brata swego nienawidził, jest kłamcą, albowiem kto nie miłuje brata swego, (…), nie może miłować Boga»” (1 J 4, 20). Dla tego, kto chce być uczniem Chrystusa, ważniejsze od więzów krwi są więzy miłości z Jezusem, który powiedział: „Moją matką i moimi braćmi są ci, którzy słuchają słowa Bożego i wypełniają je” (</w:t>
      </w:r>
      <w:proofErr w:type="spellStart"/>
      <w:r>
        <w:t>Łk</w:t>
      </w:r>
      <w:proofErr w:type="spellEnd"/>
      <w:r>
        <w:t xml:space="preserve"> 8, 21). Nienawiść, do której Jezus wzywa, nie jest brakiem miłości do bliskich, jak i siebie samego, ale siłą uderzeniową w więzy i zależności, które zniewalają człowieka i oddalają go od Jezusa.  </w:t>
      </w:r>
    </w:p>
    <w:sectPr w:rsidR="00925A6F" w:rsidRPr="00E27849" w:rsidSect="00F7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1A0"/>
    <w:multiLevelType w:val="hybridMultilevel"/>
    <w:tmpl w:val="AD9A8FCE"/>
    <w:lvl w:ilvl="0" w:tplc="ACE09146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="Arial" w:hint="default"/>
        <w:b/>
        <w:color w:val="00B05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481"/>
    <w:multiLevelType w:val="hybridMultilevel"/>
    <w:tmpl w:val="D4AC817E"/>
    <w:lvl w:ilvl="0" w:tplc="62584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E12"/>
    <w:multiLevelType w:val="hybridMultilevel"/>
    <w:tmpl w:val="CE148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65C7"/>
    <w:multiLevelType w:val="multilevel"/>
    <w:tmpl w:val="9F4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1EF3"/>
    <w:multiLevelType w:val="multilevel"/>
    <w:tmpl w:val="BDAA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13C06"/>
    <w:multiLevelType w:val="hybridMultilevel"/>
    <w:tmpl w:val="023A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448D0"/>
    <w:multiLevelType w:val="hybridMultilevel"/>
    <w:tmpl w:val="29DA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0EEC"/>
    <w:multiLevelType w:val="hybridMultilevel"/>
    <w:tmpl w:val="2B78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759D3"/>
    <w:multiLevelType w:val="multilevel"/>
    <w:tmpl w:val="82AE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15663"/>
    <w:multiLevelType w:val="hybridMultilevel"/>
    <w:tmpl w:val="7BEA4750"/>
    <w:lvl w:ilvl="0" w:tplc="20BAF542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="Arial" w:hint="default"/>
        <w:b/>
        <w:color w:val="00B05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805D2"/>
    <w:multiLevelType w:val="multilevel"/>
    <w:tmpl w:val="10C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F0121"/>
    <w:multiLevelType w:val="multilevel"/>
    <w:tmpl w:val="F96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D3511"/>
    <w:multiLevelType w:val="multilevel"/>
    <w:tmpl w:val="133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C414F"/>
    <w:multiLevelType w:val="multilevel"/>
    <w:tmpl w:val="5F4C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76A1B"/>
    <w:multiLevelType w:val="multilevel"/>
    <w:tmpl w:val="C88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53B30"/>
    <w:multiLevelType w:val="multilevel"/>
    <w:tmpl w:val="BE58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40EAA"/>
    <w:multiLevelType w:val="hybridMultilevel"/>
    <w:tmpl w:val="A1FE2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228A7"/>
    <w:multiLevelType w:val="multilevel"/>
    <w:tmpl w:val="B27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823EB"/>
    <w:multiLevelType w:val="hybridMultilevel"/>
    <w:tmpl w:val="3A98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F16F4"/>
    <w:multiLevelType w:val="multilevel"/>
    <w:tmpl w:val="8DD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D506F"/>
    <w:multiLevelType w:val="hybridMultilevel"/>
    <w:tmpl w:val="CB46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19"/>
  </w:num>
  <w:num w:numId="13">
    <w:abstractNumId w:val="1"/>
  </w:num>
  <w:num w:numId="14">
    <w:abstractNumId w:val="0"/>
  </w:num>
  <w:num w:numId="15">
    <w:abstractNumId w:val="18"/>
  </w:num>
  <w:num w:numId="16">
    <w:abstractNumId w:val="9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/>
  <w:defaultTabStop w:val="708"/>
  <w:hyphenationZone w:val="425"/>
  <w:characterSpacingControl w:val="doNotCompress"/>
  <w:savePreviewPicture/>
  <w:compat/>
  <w:rsids>
    <w:rsidRoot w:val="00FD0185"/>
    <w:rsid w:val="00120C1D"/>
    <w:rsid w:val="00263D5A"/>
    <w:rsid w:val="00281C43"/>
    <w:rsid w:val="002A5FAD"/>
    <w:rsid w:val="00317226"/>
    <w:rsid w:val="00391B70"/>
    <w:rsid w:val="00495DCF"/>
    <w:rsid w:val="004E31FA"/>
    <w:rsid w:val="00517AC6"/>
    <w:rsid w:val="00521625"/>
    <w:rsid w:val="0060405A"/>
    <w:rsid w:val="0062409C"/>
    <w:rsid w:val="006C29ED"/>
    <w:rsid w:val="0076459D"/>
    <w:rsid w:val="007767AC"/>
    <w:rsid w:val="0077781B"/>
    <w:rsid w:val="00925A6F"/>
    <w:rsid w:val="009A5170"/>
    <w:rsid w:val="009D04CF"/>
    <w:rsid w:val="00B04806"/>
    <w:rsid w:val="00B10C04"/>
    <w:rsid w:val="00B94599"/>
    <w:rsid w:val="00C4409A"/>
    <w:rsid w:val="00D135F1"/>
    <w:rsid w:val="00DC1EE5"/>
    <w:rsid w:val="00E27849"/>
    <w:rsid w:val="00EA0447"/>
    <w:rsid w:val="00EB7F8F"/>
    <w:rsid w:val="00F71FC0"/>
    <w:rsid w:val="00F96A03"/>
    <w:rsid w:val="00FA640A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A6F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317226"/>
  </w:style>
  <w:style w:type="paragraph" w:styleId="NormalnyWeb">
    <w:name w:val="Normal (Web)"/>
    <w:basedOn w:val="Normalny"/>
    <w:uiPriority w:val="99"/>
    <w:unhideWhenUsed/>
    <w:rsid w:val="0031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226"/>
    <w:rPr>
      <w:b/>
      <w:bCs/>
    </w:rPr>
  </w:style>
  <w:style w:type="character" w:styleId="Uwydatnienie">
    <w:name w:val="Emphasis"/>
    <w:basedOn w:val="Domylnaczcionkaakapitu"/>
    <w:uiPriority w:val="20"/>
    <w:qFormat/>
    <w:rsid w:val="003172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EE5"/>
    <w:rPr>
      <w:rFonts w:ascii="Tahoma" w:hAnsi="Tahoma" w:cs="Tahoma"/>
      <w:sz w:val="16"/>
      <w:szCs w:val="16"/>
    </w:rPr>
  </w:style>
  <w:style w:type="character" w:customStyle="1" w:styleId="needref">
    <w:name w:val="need_ref"/>
    <w:basedOn w:val="Domylnaczcionkaakapitu"/>
    <w:rsid w:val="0052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deon.pl/rozdzial.php?id=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a.deon.pl/rozdzial.php?id=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a.deon.pl/rozdzial.php?id=32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biblos.org/Ewangeli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Grzybek</dc:creator>
  <cp:keywords>oazowe;modlitwa;Diakonia Modlitwy;diakonia;konferencja;lectio divina</cp:keywords>
  <cp:lastModifiedBy>PC</cp:lastModifiedBy>
  <cp:revision>17</cp:revision>
  <dcterms:created xsi:type="dcterms:W3CDTF">2017-11-05T01:34:00Z</dcterms:created>
  <dcterms:modified xsi:type="dcterms:W3CDTF">2017-11-05T10:54:00Z</dcterms:modified>
</cp:coreProperties>
</file>